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FF" w:rsidRDefault="009C0806">
      <w:pPr>
        <w:rPr>
          <w:rFonts w:ascii="Arial" w:hAnsi="Arial"/>
          <w:color w:val="FF0000"/>
          <w:sz w:val="22"/>
        </w:rPr>
      </w:pPr>
      <w:r>
        <w:rPr>
          <w:noProof/>
          <w:lang w:eastAsia="en-GB"/>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-782320</wp:posOffset>
            </wp:positionV>
            <wp:extent cx="914400" cy="1295400"/>
            <wp:effectExtent l="0" t="0" r="0" b="0"/>
            <wp:wrapTight wrapText="bothSides">
              <wp:wrapPolygon edited="0">
                <wp:start x="450" y="0"/>
                <wp:lineTo x="900" y="21282"/>
                <wp:lineTo x="16200" y="21282"/>
                <wp:lineTo x="20250" y="20329"/>
                <wp:lineTo x="21150" y="17788"/>
                <wp:lineTo x="21150" y="0"/>
                <wp:lineTo x="450" y="0"/>
              </wp:wrapPolygon>
            </wp:wrapTight>
            <wp:docPr id="6"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-857250</wp:posOffset>
                </wp:positionH>
                <wp:positionV relativeFrom="paragraph">
                  <wp:posOffset>-571500</wp:posOffset>
                </wp:positionV>
                <wp:extent cx="9144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DEF" w:rsidRDefault="0016729E">
                            <w:pPr>
                              <w:jc w:val="center"/>
                              <w:rPr>
                                <w:rFonts w:ascii="Arial" w:hAnsi="Arial" w:cs="Arial"/>
                                <w:b/>
                                <w:bCs/>
                                <w:sz w:val="96"/>
                              </w:rPr>
                            </w:pPr>
                            <w:r>
                              <w:rPr>
                                <w:rFonts w:ascii="Arial" w:hAnsi="Arial" w:cs="Arial"/>
                                <w:b/>
                                <w:bCs/>
                                <w:sz w:val="96"/>
                              </w:rPr>
                              <w:t>B</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45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dJsgIAALg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" filled="f" stroked="f">
                <v:textbox>
                  <w:txbxContent>
                    <w:p w:rsidR="00023DEF" w:rsidRDefault="0016729E">
                      <w:pPr>
                        <w:jc w:val="center"/>
                        <w:rPr>
                          <w:rFonts w:ascii="Arial" w:hAnsi="Arial" w:cs="Arial"/>
                          <w:b/>
                          <w:bCs/>
                          <w:sz w:val="96"/>
                        </w:rPr>
                      </w:pPr>
                      <w:r>
                        <w:rPr>
                          <w:rFonts w:ascii="Arial" w:hAnsi="Arial" w:cs="Arial"/>
                          <w:b/>
                          <w:bCs/>
                          <w:sz w:val="96"/>
                        </w:rPr>
                        <w:t>B</w:t>
                      </w:r>
                      <w:bookmarkStart w:id="1" w:name="_GoBack"/>
                      <w:bookmarkEnd w:id="1"/>
                    </w:p>
                  </w:txbxContent>
                </v:textbox>
              </v:shape>
            </w:pict>
          </mc:Fallback>
        </mc:AlternateContent>
      </w:r>
      <w:r>
        <w:rPr>
          <w:rFonts w:ascii="Arial" w:hAnsi="Arial"/>
          <w:b/>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502920</wp:posOffset>
                </wp:positionH>
                <wp:positionV relativeFrom="paragraph">
                  <wp:posOffset>-548640</wp:posOffset>
                </wp:positionV>
                <wp:extent cx="4297680" cy="7315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31520"/>
                        </a:xfrm>
                        <a:prstGeom prst="rect">
                          <a:avLst/>
                        </a:prstGeom>
                        <a:solidFill>
                          <a:srgbClr val="FFFFFF"/>
                        </a:solidFill>
                        <a:ln w="25400">
                          <a:solidFill>
                            <a:srgbClr val="000000"/>
                          </a:solidFill>
                          <a:miter lim="800000"/>
                          <a:headEnd/>
                          <a:tailEnd/>
                        </a:ln>
                      </wps:spPr>
                      <wps:txbx>
                        <w:txbxContent>
                          <w:p w:rsidR="00023DEF" w:rsidRDefault="00023DEF">
                            <w:pPr>
                              <w:jc w:val="center"/>
                              <w:rPr>
                                <w:rFonts w:ascii="Arial" w:hAnsi="Arial"/>
                                <w:b/>
                                <w:sz w:val="44"/>
                              </w:rPr>
                            </w:pPr>
                            <w:r>
                              <w:rPr>
                                <w:rFonts w:ascii="Arial" w:hAnsi="Arial"/>
                                <w:b/>
                                <w:sz w:val="44"/>
                              </w:rPr>
                              <w:t>NOMINATIONS   COMMITTEE</w:t>
                            </w:r>
                          </w:p>
                          <w:p w:rsidR="00023DEF" w:rsidRDefault="00023DEF">
                            <w:pPr>
                              <w:jc w:val="center"/>
                              <w:rPr>
                                <w:b/>
                                <w:sz w:val="44"/>
                              </w:rPr>
                            </w:pPr>
                            <w:r>
                              <w:rPr>
                                <w:rFonts w:ascii="Arial" w:hAnsi="Arial"/>
                                <w:b/>
                                <w:sz w:val="44"/>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6pt;margin-top:-43.2pt;width:338.4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LQIAAFg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" o:allowincell="f" strokeweight="2pt">
                <v:textbox>
                  <w:txbxContent>
                    <w:p w:rsidR="000E2A94" w:rsidRDefault="00FD46FE">
                      <w:pPr>
                        <w:jc w:val="center"/>
                        <w:rPr>
                          <w:rFonts w:ascii="Arial" w:hAnsi="Arial"/>
                          <w:b/>
                          <w:sz w:val="44"/>
                        </w:rPr>
                      </w:pPr>
                      <w:r>
                        <w:rPr>
                          <w:rFonts w:ascii="Arial" w:hAnsi="Arial"/>
                          <w:b/>
                          <w:sz w:val="44"/>
                        </w:rPr>
                        <w:t xml:space="preserve">NOMINATIONS </w:t>
                      </w:r>
                      <w:bookmarkStart w:id="1" w:name="_GoBack"/>
                      <w:bookmarkEnd w:id="1"/>
                      <w:r>
                        <w:rPr>
                          <w:rFonts w:ascii="Arial" w:hAnsi="Arial"/>
                          <w:b/>
                          <w:sz w:val="44"/>
                        </w:rPr>
                        <w:t xml:space="preserve"> </w:t>
                      </w:r>
                      <w:r w:rsidR="005824B3">
                        <w:rPr>
                          <w:rFonts w:ascii="Arial" w:hAnsi="Arial"/>
                          <w:b/>
                          <w:sz w:val="44"/>
                        </w:rPr>
                        <w:t xml:space="preserve"> COMMITTEE</w:t>
                      </w:r>
                    </w:p>
                    <w:p w:rsidR="009F7876" w:rsidRDefault="009F7876">
                      <w:pPr>
                        <w:jc w:val="center"/>
                        <w:rPr>
                          <w:b/>
                          <w:sz w:val="44"/>
                        </w:rPr>
                      </w:pPr>
                      <w:r>
                        <w:rPr>
                          <w:rFonts w:ascii="Arial" w:hAnsi="Arial"/>
                          <w:b/>
                          <w:sz w:val="44"/>
                        </w:rPr>
                        <w:t>REPORT</w:t>
                      </w:r>
                    </w:p>
                  </w:txbxContent>
                </v:textbox>
              </v:shape>
            </w:pict>
          </mc:Fallback>
        </mc:AlternateContent>
      </w:r>
      <w:r w:rsidR="00F46CFF">
        <w:rPr>
          <w:rFonts w:ascii="Arial" w:hAnsi="Arial"/>
          <w:b/>
          <w:sz w:val="22"/>
        </w:rPr>
        <w:tab/>
      </w:r>
      <w:r w:rsidR="00F46CFF">
        <w:rPr>
          <w:rFonts w:ascii="Arial" w:hAnsi="Arial"/>
          <w:b/>
          <w:sz w:val="22"/>
        </w:rPr>
        <w:tab/>
      </w:r>
      <w:r w:rsidR="00F46CFF">
        <w:rPr>
          <w:rFonts w:ascii="Arial" w:hAnsi="Arial"/>
          <w:b/>
          <w:sz w:val="22"/>
        </w:rPr>
        <w:tab/>
      </w:r>
      <w:r w:rsidR="00F46CFF">
        <w:rPr>
          <w:rFonts w:ascii="Arial" w:hAnsi="Arial"/>
          <w:b/>
          <w:sz w:val="22"/>
        </w:rPr>
        <w:tab/>
      </w:r>
      <w:r w:rsidR="00F46CFF">
        <w:rPr>
          <w:rFonts w:ascii="Arial" w:hAnsi="Arial"/>
          <w:color w:val="FF0000"/>
          <w:sz w:val="22"/>
        </w:rPr>
        <w:t xml:space="preserve"> </w:t>
      </w:r>
    </w:p>
    <w:p w:rsidR="00F46CFF" w:rsidRDefault="00F46CFF">
      <w:pPr>
        <w:rPr>
          <w:rFonts w:ascii="Arial" w:hAnsi="Arial"/>
          <w:sz w:val="22"/>
        </w:rPr>
      </w:pPr>
    </w:p>
    <w:p w:rsidR="00F46CFF" w:rsidRDefault="00F46CFF">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1421"/>
        <w:gridCol w:w="1420"/>
        <w:gridCol w:w="2841"/>
      </w:tblGrid>
      <w:tr w:rsidR="00F46CFF">
        <w:tc>
          <w:tcPr>
            <w:tcW w:w="4261" w:type="dxa"/>
            <w:gridSpan w:val="2"/>
          </w:tcPr>
          <w:p w:rsidR="00F46CFF" w:rsidRDefault="00F46CFF" w:rsidP="00CB5FB4">
            <w:pPr>
              <w:rPr>
                <w:rFonts w:ascii="Arial" w:hAnsi="Arial"/>
                <w:bCs/>
                <w:sz w:val="22"/>
              </w:rPr>
            </w:pPr>
            <w:r>
              <w:rPr>
                <w:rFonts w:ascii="Arial" w:hAnsi="Arial"/>
                <w:b/>
                <w:sz w:val="22"/>
              </w:rPr>
              <w:t>Subject:</w:t>
            </w:r>
            <w:r w:rsidR="002B4BC6">
              <w:rPr>
                <w:rFonts w:ascii="Arial" w:hAnsi="Arial"/>
                <w:b/>
                <w:sz w:val="22"/>
              </w:rPr>
              <w:t xml:space="preserve">  </w:t>
            </w:r>
            <w:r w:rsidR="00D4378E" w:rsidRPr="00D4378E">
              <w:rPr>
                <w:rFonts w:ascii="Arial" w:hAnsi="Arial"/>
                <w:sz w:val="22"/>
              </w:rPr>
              <w:t>Recruitment of Board members</w:t>
            </w:r>
          </w:p>
        </w:tc>
        <w:tc>
          <w:tcPr>
            <w:tcW w:w="4261" w:type="dxa"/>
            <w:gridSpan w:val="2"/>
          </w:tcPr>
          <w:p w:rsidR="00F46CFF" w:rsidRDefault="00F46CFF">
            <w:pPr>
              <w:rPr>
                <w:rFonts w:ascii="Arial" w:hAnsi="Arial"/>
                <w:b/>
                <w:sz w:val="22"/>
              </w:rPr>
            </w:pPr>
            <w:r>
              <w:rPr>
                <w:rFonts w:ascii="Arial" w:hAnsi="Arial"/>
                <w:b/>
                <w:sz w:val="22"/>
              </w:rPr>
              <w:t>Purpose:</w:t>
            </w:r>
          </w:p>
          <w:p w:rsidR="00183582" w:rsidRDefault="00F46CFF">
            <w:pPr>
              <w:rPr>
                <w:rFonts w:ascii="Arial" w:hAnsi="Arial"/>
                <w:b/>
                <w:sz w:val="22"/>
              </w:rPr>
            </w:pPr>
            <w:r>
              <w:rPr>
                <w:rFonts w:ascii="Arial" w:hAnsi="Arial"/>
                <w:b/>
                <w:sz w:val="22"/>
              </w:rPr>
              <w:t xml:space="preserve">For </w:t>
            </w:r>
            <w:r w:rsidR="00B33CE6">
              <w:rPr>
                <w:rFonts w:ascii="Arial" w:hAnsi="Arial"/>
                <w:b/>
                <w:sz w:val="22"/>
              </w:rPr>
              <w:t>Approval</w:t>
            </w:r>
            <w:r>
              <w:rPr>
                <w:rFonts w:ascii="Arial" w:hAnsi="Arial"/>
                <w:b/>
                <w:sz w:val="22"/>
              </w:rPr>
              <w:t xml:space="preserve"> </w:t>
            </w:r>
            <w:r w:rsidR="00183582">
              <w:rPr>
                <w:rFonts w:ascii="Arial" w:hAnsi="Arial"/>
                <w:b/>
                <w:sz w:val="22"/>
              </w:rPr>
              <w:t xml:space="preserve"> </w:t>
            </w:r>
            <w:r w:rsidR="00B33CE6">
              <w:rPr>
                <w:rFonts w:ascii="Arial" w:hAnsi="Arial"/>
                <w:b/>
                <w:sz w:val="22"/>
              </w:rPr>
              <w:t xml:space="preserve">  </w:t>
            </w:r>
            <w:r w:rsidR="00183582">
              <w:rPr>
                <w:rFonts w:ascii="Arial" w:hAnsi="Arial"/>
                <w:b/>
                <w:sz w:val="22"/>
              </w:rPr>
              <w:t xml:space="preserve">   </w:t>
            </w:r>
            <w:r w:rsidR="00B33CE6">
              <w:rPr>
                <w:rFonts w:ascii="Arial" w:hAnsi="Arial"/>
                <w:b/>
                <w:sz w:val="22"/>
              </w:rPr>
              <w:t xml:space="preserve"> </w:t>
            </w:r>
            <w:sdt>
              <w:sdtPr>
                <w:rPr>
                  <w:rFonts w:ascii="Arial" w:hAnsi="Arial"/>
                  <w:b/>
                  <w:sz w:val="22"/>
                </w:rPr>
                <w:id w:val="161519321"/>
                <w14:checkbox>
                  <w14:checked w14:val="0"/>
                  <w14:checkedState w14:val="2612" w14:font="MS Gothic"/>
                  <w14:uncheckedState w14:val="2610" w14:font="MS Gothic"/>
                </w14:checkbox>
              </w:sdtPr>
              <w:sdtEndPr/>
              <w:sdtContent>
                <w:r w:rsidR="00D4378E">
                  <w:rPr>
                    <w:rFonts w:ascii="MS Gothic" w:eastAsia="MS Gothic" w:hAnsi="MS Gothic" w:hint="eastAsia"/>
                    <w:b/>
                    <w:sz w:val="22"/>
                  </w:rPr>
                  <w:t>☐</w:t>
                </w:r>
              </w:sdtContent>
            </w:sdt>
            <w:r w:rsidR="00B33CE6">
              <w:rPr>
                <w:rFonts w:ascii="Arial" w:hAnsi="Arial"/>
                <w:b/>
                <w:sz w:val="22"/>
              </w:rPr>
              <w:t xml:space="preserve">  </w:t>
            </w:r>
          </w:p>
          <w:p w:rsidR="00F46CFF" w:rsidRDefault="00F46CFF">
            <w:pPr>
              <w:rPr>
                <w:rFonts w:ascii="Arial" w:hAnsi="Arial"/>
                <w:b/>
                <w:sz w:val="22"/>
              </w:rPr>
            </w:pPr>
            <w:r>
              <w:rPr>
                <w:rFonts w:ascii="Arial" w:hAnsi="Arial"/>
                <w:b/>
                <w:sz w:val="22"/>
              </w:rPr>
              <w:t xml:space="preserve">For </w:t>
            </w:r>
            <w:r w:rsidR="00B33CE6">
              <w:rPr>
                <w:rFonts w:ascii="Arial" w:hAnsi="Arial"/>
                <w:b/>
                <w:sz w:val="22"/>
              </w:rPr>
              <w:t>Discussion</w:t>
            </w:r>
            <w:r>
              <w:rPr>
                <w:rFonts w:ascii="Arial" w:hAnsi="Arial"/>
                <w:b/>
                <w:sz w:val="22"/>
              </w:rPr>
              <w:t xml:space="preserve"> </w:t>
            </w:r>
            <w:r w:rsidR="00183582">
              <w:rPr>
                <w:rFonts w:ascii="Arial" w:hAnsi="Arial"/>
                <w:b/>
                <w:sz w:val="22"/>
              </w:rPr>
              <w:t xml:space="preserve"> </w:t>
            </w:r>
            <w:r>
              <w:rPr>
                <w:rFonts w:ascii="Arial" w:hAnsi="Arial"/>
                <w:b/>
                <w:sz w:val="22"/>
              </w:rPr>
              <w:t xml:space="preserve">   </w:t>
            </w:r>
            <w:sdt>
              <w:sdtPr>
                <w:rPr>
                  <w:rFonts w:ascii="Arial" w:hAnsi="Arial"/>
                  <w:b/>
                  <w:sz w:val="22"/>
                </w:rPr>
                <w:id w:val="-141974336"/>
                <w14:checkbox>
                  <w14:checked w14:val="1"/>
                  <w14:checkedState w14:val="2612" w14:font="MS Gothic"/>
                  <w14:uncheckedState w14:val="2610" w14:font="MS Gothic"/>
                </w14:checkbox>
              </w:sdtPr>
              <w:sdtEndPr/>
              <w:sdtContent>
                <w:r w:rsidR="00D4378E">
                  <w:rPr>
                    <w:rFonts w:ascii="MS Gothic" w:eastAsia="MS Gothic" w:hAnsi="MS Gothic" w:hint="eastAsia"/>
                    <w:b/>
                    <w:sz w:val="22"/>
                  </w:rPr>
                  <w:t>☒</w:t>
                </w:r>
              </w:sdtContent>
            </w:sdt>
          </w:p>
          <w:p w:rsidR="00F46CFF" w:rsidRDefault="00B33CE6">
            <w:pPr>
              <w:rPr>
                <w:rFonts w:ascii="Arial" w:hAnsi="Arial"/>
                <w:b/>
                <w:sz w:val="22"/>
              </w:rPr>
            </w:pPr>
            <w:r>
              <w:rPr>
                <w:rFonts w:ascii="Arial" w:hAnsi="Arial"/>
                <w:b/>
                <w:sz w:val="22"/>
              </w:rPr>
              <w:t>For Information</w:t>
            </w:r>
            <w:r w:rsidR="00F46CFF">
              <w:rPr>
                <w:rFonts w:ascii="Arial" w:hAnsi="Arial"/>
                <w:b/>
                <w:sz w:val="22"/>
              </w:rPr>
              <w:t xml:space="preserve"> </w:t>
            </w:r>
            <w:r w:rsidR="00183582">
              <w:rPr>
                <w:rFonts w:ascii="Arial" w:hAnsi="Arial"/>
                <w:b/>
                <w:sz w:val="22"/>
              </w:rPr>
              <w:t xml:space="preserve">   </w:t>
            </w:r>
            <w:sdt>
              <w:sdtPr>
                <w:rPr>
                  <w:rFonts w:ascii="Arial" w:hAnsi="Arial"/>
                  <w:b/>
                  <w:sz w:val="22"/>
                </w:rPr>
                <w:id w:val="-1198006627"/>
                <w14:checkbox>
                  <w14:checked w14:val="0"/>
                  <w14:checkedState w14:val="2612" w14:font="MS Gothic"/>
                  <w14:uncheckedState w14:val="2610" w14:font="MS Gothic"/>
                </w14:checkbox>
              </w:sdtPr>
              <w:sdtEndPr/>
              <w:sdtContent>
                <w:r w:rsidR="00CB5FB4">
                  <w:rPr>
                    <w:rFonts w:ascii="MS Gothic" w:eastAsia="MS Gothic" w:hAnsi="MS Gothic" w:hint="eastAsia"/>
                    <w:b/>
                    <w:sz w:val="22"/>
                  </w:rPr>
                  <w:t>☐</w:t>
                </w:r>
              </w:sdtContent>
            </w:sdt>
          </w:p>
        </w:tc>
      </w:tr>
      <w:tr w:rsidR="00F46CFF">
        <w:tc>
          <w:tcPr>
            <w:tcW w:w="4261" w:type="dxa"/>
            <w:gridSpan w:val="2"/>
          </w:tcPr>
          <w:p w:rsidR="00F46CFF" w:rsidRDefault="00F46CFF" w:rsidP="00CB5FB4">
            <w:pPr>
              <w:rPr>
                <w:rFonts w:ascii="Arial" w:hAnsi="Arial"/>
                <w:b/>
                <w:sz w:val="22"/>
              </w:rPr>
            </w:pPr>
            <w:r>
              <w:rPr>
                <w:rFonts w:ascii="Arial" w:hAnsi="Arial"/>
                <w:b/>
                <w:sz w:val="22"/>
              </w:rPr>
              <w:t>Prepared by:</w:t>
            </w:r>
            <w:r w:rsidR="002B4BC6" w:rsidRPr="002B4BC6">
              <w:rPr>
                <w:rFonts w:ascii="Arial" w:hAnsi="Arial"/>
                <w:sz w:val="22"/>
              </w:rPr>
              <w:t xml:space="preserve"> </w:t>
            </w:r>
            <w:r w:rsidR="00D4378E">
              <w:rPr>
                <w:rFonts w:ascii="Arial" w:hAnsi="Arial"/>
                <w:sz w:val="22"/>
              </w:rPr>
              <w:t>James Ayling</w:t>
            </w:r>
            <w:r w:rsidR="00FD46FE">
              <w:rPr>
                <w:rFonts w:ascii="Arial" w:hAnsi="Arial"/>
                <w:sz w:val="22"/>
              </w:rPr>
              <w:t xml:space="preserve"> </w:t>
            </w:r>
          </w:p>
        </w:tc>
        <w:tc>
          <w:tcPr>
            <w:tcW w:w="4261" w:type="dxa"/>
            <w:gridSpan w:val="2"/>
          </w:tcPr>
          <w:p w:rsidR="00F46CFF" w:rsidRDefault="00F46CFF" w:rsidP="00CB5FB4">
            <w:pPr>
              <w:rPr>
                <w:rFonts w:ascii="Arial" w:hAnsi="Arial"/>
                <w:bCs/>
                <w:sz w:val="22"/>
              </w:rPr>
            </w:pPr>
            <w:r>
              <w:rPr>
                <w:rFonts w:ascii="Arial" w:hAnsi="Arial"/>
                <w:b/>
                <w:sz w:val="22"/>
              </w:rPr>
              <w:t>Date:</w:t>
            </w:r>
            <w:r w:rsidR="002B4BC6">
              <w:rPr>
                <w:rFonts w:ascii="Arial" w:hAnsi="Arial"/>
                <w:b/>
                <w:sz w:val="22"/>
              </w:rPr>
              <w:t xml:space="preserve">  </w:t>
            </w:r>
            <w:r w:rsidR="00D4378E" w:rsidRPr="00D4378E">
              <w:rPr>
                <w:rFonts w:ascii="Arial" w:hAnsi="Arial"/>
                <w:sz w:val="22"/>
              </w:rPr>
              <w:t>9 October 2017</w:t>
            </w:r>
          </w:p>
        </w:tc>
      </w:tr>
      <w:tr w:rsidR="00F46CFF">
        <w:tc>
          <w:tcPr>
            <w:tcW w:w="8522" w:type="dxa"/>
            <w:gridSpan w:val="4"/>
          </w:tcPr>
          <w:p w:rsidR="00D4378E" w:rsidRPr="00D4378E" w:rsidRDefault="00F46CFF" w:rsidP="00D4378E">
            <w:pPr>
              <w:rPr>
                <w:rFonts w:ascii="Arial" w:hAnsi="Arial"/>
                <w:sz w:val="22"/>
                <w:szCs w:val="22"/>
              </w:rPr>
            </w:pPr>
            <w:r>
              <w:rPr>
                <w:rFonts w:ascii="Arial" w:hAnsi="Arial"/>
                <w:b/>
                <w:sz w:val="22"/>
              </w:rPr>
              <w:t xml:space="preserve">Purpose: </w:t>
            </w:r>
            <w:r w:rsidR="00D4378E" w:rsidRPr="00D4378E">
              <w:rPr>
                <w:rFonts w:ascii="Arial" w:hAnsi="Arial"/>
                <w:sz w:val="22"/>
                <w:szCs w:val="22"/>
              </w:rPr>
              <w:t>To consider the appointment of two new Board members</w:t>
            </w:r>
          </w:p>
          <w:p w:rsidR="00EC30BE" w:rsidRPr="00D4378E" w:rsidRDefault="00EC30BE" w:rsidP="00EC30BE">
            <w:pPr>
              <w:rPr>
                <w:rFonts w:ascii="Arial" w:hAnsi="Arial"/>
                <w:sz w:val="22"/>
                <w:szCs w:val="22"/>
              </w:rPr>
            </w:pPr>
          </w:p>
          <w:p w:rsidR="00F46CFF" w:rsidRDefault="00F46CFF" w:rsidP="00D069C1">
            <w:pPr>
              <w:rPr>
                <w:rFonts w:ascii="Arial" w:hAnsi="Arial"/>
                <w:b/>
                <w:sz w:val="22"/>
              </w:rPr>
            </w:pPr>
          </w:p>
          <w:p w:rsidR="00183582" w:rsidRDefault="00183582" w:rsidP="00D069C1">
            <w:pPr>
              <w:rPr>
                <w:rFonts w:ascii="Arial" w:hAnsi="Arial"/>
                <w:b/>
                <w:sz w:val="22"/>
              </w:rPr>
            </w:pPr>
          </w:p>
        </w:tc>
      </w:tr>
      <w:tr w:rsidR="000E7166" w:rsidTr="00023DEF">
        <w:tc>
          <w:tcPr>
            <w:tcW w:w="8522" w:type="dxa"/>
            <w:gridSpan w:val="4"/>
          </w:tcPr>
          <w:p w:rsidR="000E7166" w:rsidRDefault="000E7166" w:rsidP="00023DEF">
            <w:pPr>
              <w:rPr>
                <w:rFonts w:ascii="Arial" w:hAnsi="Arial"/>
                <w:b/>
                <w:sz w:val="22"/>
              </w:rPr>
            </w:pPr>
            <w:r>
              <w:rPr>
                <w:rFonts w:ascii="Arial" w:hAnsi="Arial"/>
                <w:b/>
                <w:sz w:val="22"/>
              </w:rPr>
              <w:t xml:space="preserve">Linked to Strategic Goal </w:t>
            </w:r>
            <w:sdt>
              <w:sdtPr>
                <w:rPr>
                  <w:rStyle w:val="Style4"/>
                </w:rPr>
                <w:alias w:val="Strategic Goals"/>
                <w:tag w:val="Strategic Goals"/>
                <w:id w:val="1768890066"/>
                <w:dropDownList>
                  <w:listItem w:value="Choose an item."/>
                  <w:listItem w:displayText="1: Respond to the needs of our region." w:value="1: Respond to the needs of our region."/>
                  <w:listItem w:displayText="2: Deliver successful outcomes for all our learners." w:value="2: Deliver successful outcomes for all our learners."/>
                  <w:listItem w:displayText="3: Provide a high quality College experience." w:value="3: Provide a high quality College experience."/>
                  <w:listItem w:displayText="4: Grow our business." w:value="4: Grow our business."/>
                  <w:listItem w:displayText="5: Build Sustainability." w:value="5: Build Sustainability."/>
                </w:dropDownList>
              </w:sdtPr>
              <w:sdtEndPr>
                <w:rPr>
                  <w:rStyle w:val="Style4"/>
                </w:rPr>
              </w:sdtEndPr>
              <w:sdtContent>
                <w:r w:rsidR="00D4378E">
                  <w:rPr>
                    <w:rStyle w:val="Style4"/>
                  </w:rPr>
                  <w:t>1: Respond to the needs of our region.</w:t>
                </w:r>
              </w:sdtContent>
            </w:sdt>
          </w:p>
          <w:p w:rsidR="000E7166" w:rsidRDefault="000E7166" w:rsidP="00023DEF">
            <w:pPr>
              <w:rPr>
                <w:rFonts w:ascii="Arial" w:hAnsi="Arial"/>
                <w:b/>
                <w:sz w:val="22"/>
              </w:rPr>
            </w:pPr>
          </w:p>
        </w:tc>
      </w:tr>
      <w:tr w:rsidR="00F46CFF" w:rsidRPr="00D4378E">
        <w:tc>
          <w:tcPr>
            <w:tcW w:w="8522" w:type="dxa"/>
            <w:gridSpan w:val="4"/>
          </w:tcPr>
          <w:p w:rsidR="00233C48" w:rsidRPr="00D4378E" w:rsidRDefault="00233C48" w:rsidP="00233C48">
            <w:pPr>
              <w:rPr>
                <w:rFonts w:ascii="Arial" w:hAnsi="Arial" w:cs="Arial"/>
                <w:b/>
                <w:sz w:val="22"/>
                <w:szCs w:val="22"/>
              </w:rPr>
            </w:pPr>
            <w:r w:rsidRPr="00D4378E">
              <w:rPr>
                <w:rFonts w:ascii="Arial" w:hAnsi="Arial" w:cs="Arial"/>
                <w:b/>
                <w:sz w:val="22"/>
                <w:szCs w:val="22"/>
              </w:rPr>
              <w:t xml:space="preserve">Executive Summary: </w:t>
            </w:r>
          </w:p>
          <w:p w:rsidR="00183582" w:rsidRPr="00D4378E" w:rsidRDefault="00183582" w:rsidP="00233C48">
            <w:pPr>
              <w:rPr>
                <w:rFonts w:ascii="Arial" w:hAnsi="Arial" w:cs="Arial"/>
                <w:b/>
                <w:sz w:val="22"/>
                <w:szCs w:val="22"/>
              </w:rPr>
            </w:pPr>
          </w:p>
          <w:p w:rsidR="006F4CF4" w:rsidRPr="00D4378E" w:rsidRDefault="00D4378E" w:rsidP="006F4CF4">
            <w:pPr>
              <w:spacing w:after="200" w:line="276" w:lineRule="auto"/>
              <w:rPr>
                <w:rFonts w:ascii="Arial" w:eastAsiaTheme="minorHAnsi" w:hAnsi="Arial" w:cs="Arial"/>
                <w:sz w:val="22"/>
                <w:szCs w:val="22"/>
              </w:rPr>
            </w:pPr>
            <w:r w:rsidRPr="00D4378E">
              <w:rPr>
                <w:rFonts w:ascii="Arial" w:eastAsiaTheme="minorHAnsi" w:hAnsi="Arial" w:cs="Arial"/>
                <w:sz w:val="22"/>
                <w:szCs w:val="22"/>
              </w:rPr>
              <w:t>Jane Martin and Gillian Crosier have resigned from the Board which creates two vacancies.</w:t>
            </w:r>
            <w:r w:rsidR="006F4CF4" w:rsidRPr="00D4378E">
              <w:rPr>
                <w:rFonts w:ascii="Arial" w:eastAsiaTheme="minorHAnsi" w:hAnsi="Arial" w:cs="Arial"/>
                <w:sz w:val="22"/>
                <w:szCs w:val="22"/>
              </w:rPr>
              <w:t xml:space="preserve"> Gillian Crosier had significant experience in organisational development and Human Resources</w:t>
            </w:r>
            <w:r w:rsidR="006F4CF4">
              <w:rPr>
                <w:rFonts w:ascii="Arial" w:eastAsiaTheme="minorHAnsi" w:hAnsi="Arial" w:cs="Arial"/>
                <w:sz w:val="22"/>
                <w:szCs w:val="22"/>
              </w:rPr>
              <w:t>.</w:t>
            </w:r>
            <w:r w:rsidR="00E6132A">
              <w:rPr>
                <w:rFonts w:ascii="Arial" w:eastAsiaTheme="minorHAnsi" w:hAnsi="Arial" w:cs="Arial"/>
                <w:sz w:val="22"/>
                <w:szCs w:val="22"/>
              </w:rPr>
              <w:t xml:space="preserve"> </w:t>
            </w:r>
            <w:r w:rsidR="006F4CF4" w:rsidRPr="00D4378E">
              <w:rPr>
                <w:rFonts w:ascii="Arial" w:eastAsiaTheme="minorHAnsi" w:hAnsi="Arial" w:cs="Arial"/>
                <w:sz w:val="22"/>
                <w:szCs w:val="22"/>
              </w:rPr>
              <w:t>Jane Martin had significant industry experience in the bio pharmaceutical industry.</w:t>
            </w:r>
          </w:p>
          <w:p w:rsidR="00D4378E" w:rsidRPr="00D4378E" w:rsidRDefault="00D4378E" w:rsidP="00D4378E">
            <w:pPr>
              <w:spacing w:after="200" w:line="276" w:lineRule="auto"/>
              <w:rPr>
                <w:rFonts w:ascii="Arial" w:eastAsiaTheme="minorHAnsi" w:hAnsi="Arial" w:cs="Arial"/>
                <w:sz w:val="22"/>
                <w:szCs w:val="22"/>
              </w:rPr>
            </w:pPr>
            <w:r w:rsidRPr="00D4378E">
              <w:rPr>
                <w:rFonts w:ascii="Arial" w:eastAsiaTheme="minorHAnsi" w:hAnsi="Arial" w:cs="Arial"/>
                <w:sz w:val="22"/>
                <w:szCs w:val="22"/>
              </w:rPr>
              <w:t xml:space="preserve"> Members are asked to consider the current skills mix of the Board and identify any gaps with a view to identifying the skills and knowledge profile we would seek from two new members and agree the recruitment process to be used.</w:t>
            </w:r>
          </w:p>
          <w:p w:rsidR="00D4378E" w:rsidRPr="00D4378E" w:rsidRDefault="00D4378E" w:rsidP="00D4378E">
            <w:pPr>
              <w:spacing w:after="200" w:line="276" w:lineRule="auto"/>
              <w:rPr>
                <w:rFonts w:ascii="Arial" w:eastAsiaTheme="minorHAnsi" w:hAnsi="Arial" w:cs="Arial"/>
                <w:sz w:val="22"/>
                <w:szCs w:val="22"/>
              </w:rPr>
            </w:pPr>
            <w:r w:rsidRPr="00D4378E">
              <w:rPr>
                <w:rFonts w:ascii="Arial" w:eastAsiaTheme="minorHAnsi" w:hAnsi="Arial" w:cs="Arial"/>
                <w:sz w:val="22"/>
                <w:szCs w:val="22"/>
              </w:rPr>
              <w:t>To assist in the determination the following information is provided;</w:t>
            </w:r>
          </w:p>
          <w:p w:rsidR="00D4378E" w:rsidRPr="00D4378E" w:rsidRDefault="00D4378E" w:rsidP="00D4378E">
            <w:pPr>
              <w:pStyle w:val="ListParagraph"/>
              <w:numPr>
                <w:ilvl w:val="0"/>
                <w:numId w:val="5"/>
              </w:numPr>
              <w:spacing w:after="200" w:line="276" w:lineRule="auto"/>
              <w:rPr>
                <w:rFonts w:ascii="Arial" w:eastAsiaTheme="minorHAnsi" w:hAnsi="Arial" w:cs="Arial"/>
                <w:sz w:val="22"/>
                <w:szCs w:val="22"/>
              </w:rPr>
            </w:pPr>
            <w:r w:rsidRPr="00D4378E">
              <w:rPr>
                <w:rFonts w:ascii="Arial" w:eastAsiaTheme="minorHAnsi" w:hAnsi="Arial" w:cs="Arial"/>
                <w:sz w:val="22"/>
                <w:szCs w:val="22"/>
              </w:rPr>
              <w:t>A schedule of Borders College Board membership and tenures.</w:t>
            </w:r>
          </w:p>
          <w:p w:rsidR="00D4378E" w:rsidRPr="00D4378E" w:rsidRDefault="00D4378E" w:rsidP="00D4378E">
            <w:pPr>
              <w:pStyle w:val="ListParagraph"/>
              <w:numPr>
                <w:ilvl w:val="0"/>
                <w:numId w:val="5"/>
              </w:numPr>
              <w:spacing w:after="200" w:line="276" w:lineRule="auto"/>
              <w:rPr>
                <w:rFonts w:ascii="Arial" w:eastAsiaTheme="minorHAnsi" w:hAnsi="Arial" w:cs="Arial"/>
                <w:sz w:val="22"/>
                <w:szCs w:val="22"/>
              </w:rPr>
            </w:pPr>
            <w:r w:rsidRPr="00D4378E">
              <w:rPr>
                <w:rFonts w:ascii="Arial" w:eastAsiaTheme="minorHAnsi" w:hAnsi="Arial" w:cs="Arial"/>
                <w:sz w:val="22"/>
                <w:szCs w:val="22"/>
              </w:rPr>
              <w:t xml:space="preserve">A pen picture of each of the current Board members giving details of their experience and skills. </w:t>
            </w:r>
          </w:p>
          <w:p w:rsidR="00D4378E" w:rsidRPr="00D4378E" w:rsidRDefault="00D4378E" w:rsidP="00D4378E">
            <w:pPr>
              <w:pStyle w:val="ListParagraph"/>
              <w:numPr>
                <w:ilvl w:val="0"/>
                <w:numId w:val="5"/>
              </w:numPr>
              <w:spacing w:after="200" w:line="276" w:lineRule="auto"/>
              <w:rPr>
                <w:rFonts w:ascii="Arial" w:eastAsiaTheme="minorHAnsi" w:hAnsi="Arial" w:cs="Arial"/>
                <w:sz w:val="22"/>
                <w:szCs w:val="22"/>
              </w:rPr>
            </w:pPr>
            <w:r w:rsidRPr="00D4378E">
              <w:rPr>
                <w:rFonts w:ascii="Arial" w:eastAsiaTheme="minorHAnsi" w:hAnsi="Arial" w:cs="Arial"/>
                <w:sz w:val="22"/>
                <w:szCs w:val="22"/>
              </w:rPr>
              <w:t>A Board Member’s Core Skills Matrix.</w:t>
            </w:r>
          </w:p>
          <w:p w:rsidR="00D4378E" w:rsidRPr="00D4378E" w:rsidRDefault="00D4378E" w:rsidP="00D4378E">
            <w:pPr>
              <w:pStyle w:val="ListParagraph"/>
              <w:numPr>
                <w:ilvl w:val="0"/>
                <w:numId w:val="5"/>
              </w:numPr>
              <w:spacing w:after="200" w:line="276" w:lineRule="auto"/>
              <w:rPr>
                <w:rFonts w:ascii="Arial" w:eastAsiaTheme="minorHAnsi" w:hAnsi="Arial" w:cs="Arial"/>
                <w:sz w:val="22"/>
                <w:szCs w:val="22"/>
              </w:rPr>
            </w:pPr>
            <w:r w:rsidRPr="00D4378E">
              <w:rPr>
                <w:rFonts w:ascii="Arial" w:eastAsiaTheme="minorHAnsi" w:hAnsi="Arial" w:cs="Arial"/>
                <w:sz w:val="22"/>
                <w:szCs w:val="22"/>
              </w:rPr>
              <w:t xml:space="preserve">Scottish Government’s Board requirements </w:t>
            </w:r>
          </w:p>
          <w:p w:rsidR="00D4378E" w:rsidRPr="00D4378E" w:rsidRDefault="00D4378E" w:rsidP="00D4378E">
            <w:pPr>
              <w:pStyle w:val="ListParagraph"/>
              <w:numPr>
                <w:ilvl w:val="0"/>
                <w:numId w:val="5"/>
              </w:numPr>
              <w:spacing w:after="200" w:line="276" w:lineRule="auto"/>
              <w:rPr>
                <w:rFonts w:ascii="Arial" w:eastAsiaTheme="minorHAnsi" w:hAnsi="Arial" w:cs="Arial"/>
                <w:sz w:val="22"/>
                <w:szCs w:val="22"/>
              </w:rPr>
            </w:pPr>
            <w:r w:rsidRPr="00D4378E">
              <w:rPr>
                <w:rFonts w:ascii="Arial" w:eastAsiaTheme="minorHAnsi" w:hAnsi="Arial" w:cs="Arial"/>
                <w:sz w:val="22"/>
                <w:szCs w:val="22"/>
              </w:rPr>
              <w:t>A Schedule showing current Committee membership.</w:t>
            </w:r>
          </w:p>
          <w:p w:rsidR="006F4CF4" w:rsidRDefault="00D4378E" w:rsidP="00D4378E">
            <w:pPr>
              <w:spacing w:after="200" w:line="276" w:lineRule="auto"/>
              <w:rPr>
                <w:rFonts w:ascii="Arial" w:eastAsiaTheme="minorHAnsi" w:hAnsi="Arial" w:cs="Arial"/>
                <w:sz w:val="22"/>
                <w:szCs w:val="22"/>
              </w:rPr>
            </w:pPr>
            <w:r w:rsidRPr="00D4378E">
              <w:rPr>
                <w:rFonts w:ascii="Arial" w:eastAsiaTheme="minorHAnsi" w:hAnsi="Arial" w:cs="Arial"/>
                <w:sz w:val="22"/>
                <w:szCs w:val="22"/>
              </w:rPr>
              <w:t>Committee members are referred to the College Sector Board Appointments 2014 Ministerial Guidance which provides information on the requirements of the relevant Education Acts and the duties of the Board and Ministers with regards to succession planning. Committee members were also issued in February 2017 with “light touch guidance</w:t>
            </w:r>
            <w:r w:rsidR="00E6132A">
              <w:rPr>
                <w:rFonts w:ascii="Arial" w:eastAsiaTheme="minorHAnsi" w:hAnsi="Arial" w:cs="Arial"/>
                <w:sz w:val="22"/>
                <w:szCs w:val="22"/>
              </w:rPr>
              <w:t xml:space="preserve"> </w:t>
            </w:r>
            <w:proofErr w:type="gramStart"/>
            <w:r w:rsidR="00E6132A">
              <w:rPr>
                <w:rFonts w:ascii="Arial" w:eastAsiaTheme="minorHAnsi" w:hAnsi="Arial" w:cs="Arial"/>
                <w:sz w:val="22"/>
                <w:szCs w:val="22"/>
              </w:rPr>
              <w:t>“</w:t>
            </w:r>
            <w:r w:rsidRPr="00D4378E">
              <w:rPr>
                <w:rFonts w:ascii="Arial" w:eastAsiaTheme="minorHAnsi" w:hAnsi="Arial" w:cs="Arial"/>
                <w:sz w:val="22"/>
                <w:szCs w:val="22"/>
              </w:rPr>
              <w:t xml:space="preserve"> from</w:t>
            </w:r>
            <w:proofErr w:type="gramEnd"/>
            <w:r w:rsidRPr="00D4378E">
              <w:rPr>
                <w:rFonts w:ascii="Arial" w:eastAsiaTheme="minorHAnsi" w:hAnsi="Arial" w:cs="Arial"/>
                <w:sz w:val="22"/>
                <w:szCs w:val="22"/>
              </w:rPr>
              <w:t xml:space="preserve"> the Scottish Government on Board succession planning. The </w:t>
            </w:r>
            <w:r w:rsidR="006F4CF4">
              <w:rPr>
                <w:rFonts w:ascii="Arial" w:eastAsiaTheme="minorHAnsi" w:hAnsi="Arial" w:cs="Arial"/>
                <w:sz w:val="22"/>
                <w:szCs w:val="22"/>
              </w:rPr>
              <w:t>C</w:t>
            </w:r>
            <w:r w:rsidRPr="00D4378E">
              <w:rPr>
                <w:rFonts w:ascii="Arial" w:eastAsiaTheme="minorHAnsi" w:hAnsi="Arial" w:cs="Arial"/>
                <w:sz w:val="22"/>
                <w:szCs w:val="22"/>
              </w:rPr>
              <w:t>ommittee should also note the current bill going through the Scottish Parliament on gender representation on public Boards and the Scottish Government’s programme to encourage organisations to sign up to the Partnerships for Change for gender balance on Boards.</w:t>
            </w:r>
          </w:p>
          <w:p w:rsidR="00E6132A" w:rsidRPr="00D4378E" w:rsidRDefault="00E6132A" w:rsidP="00E6132A">
            <w:pPr>
              <w:spacing w:after="200" w:line="276" w:lineRule="auto"/>
              <w:rPr>
                <w:rFonts w:ascii="Arial" w:eastAsiaTheme="minorHAnsi" w:hAnsi="Arial" w:cs="Arial"/>
                <w:sz w:val="22"/>
                <w:szCs w:val="22"/>
              </w:rPr>
            </w:pPr>
            <w:r w:rsidRPr="00D4378E">
              <w:rPr>
                <w:rFonts w:ascii="Arial" w:eastAsiaTheme="minorHAnsi" w:hAnsi="Arial" w:cs="Arial"/>
                <w:sz w:val="22"/>
                <w:szCs w:val="22"/>
              </w:rPr>
              <w:t>As well as possessing the required knowledge, skills, attributes and experience</w:t>
            </w:r>
            <w:r>
              <w:rPr>
                <w:rFonts w:ascii="Arial" w:eastAsiaTheme="minorHAnsi" w:hAnsi="Arial" w:cs="Arial"/>
                <w:sz w:val="22"/>
                <w:szCs w:val="22"/>
              </w:rPr>
              <w:t xml:space="preserve"> enumerated in the above guidance,</w:t>
            </w:r>
            <w:r w:rsidRPr="00D4378E">
              <w:rPr>
                <w:rFonts w:ascii="Arial" w:eastAsiaTheme="minorHAnsi" w:hAnsi="Arial" w:cs="Arial"/>
                <w:sz w:val="22"/>
                <w:szCs w:val="22"/>
              </w:rPr>
              <w:t xml:space="preserve"> the Committee should note that the Board of the Borders College should where possible have members which reflect the makeup of the population of the Scottish Borders and a majority should have proven experience or knowledge of the Region.</w:t>
            </w:r>
          </w:p>
          <w:p w:rsidR="006F4CF4" w:rsidRDefault="006F4CF4" w:rsidP="00D4378E">
            <w:pPr>
              <w:spacing w:after="200" w:line="276" w:lineRule="auto"/>
              <w:rPr>
                <w:rFonts w:ascii="Arial" w:eastAsiaTheme="minorHAnsi" w:hAnsi="Arial" w:cs="Arial"/>
                <w:sz w:val="22"/>
                <w:szCs w:val="22"/>
              </w:rPr>
            </w:pPr>
            <w:r>
              <w:rPr>
                <w:rFonts w:ascii="Arial" w:eastAsiaTheme="minorHAnsi" w:hAnsi="Arial" w:cs="Arial"/>
                <w:sz w:val="22"/>
                <w:szCs w:val="22"/>
              </w:rPr>
              <w:t>In addition to the above t</w:t>
            </w:r>
            <w:r w:rsidR="00D4378E" w:rsidRPr="00D4378E">
              <w:rPr>
                <w:rFonts w:ascii="Arial" w:eastAsiaTheme="minorHAnsi" w:hAnsi="Arial" w:cs="Arial"/>
                <w:sz w:val="22"/>
                <w:szCs w:val="22"/>
              </w:rPr>
              <w:t xml:space="preserve">he </w:t>
            </w:r>
            <w:r>
              <w:rPr>
                <w:rFonts w:ascii="Arial" w:eastAsiaTheme="minorHAnsi" w:hAnsi="Arial" w:cs="Arial"/>
                <w:sz w:val="22"/>
                <w:szCs w:val="22"/>
              </w:rPr>
              <w:t>C</w:t>
            </w:r>
            <w:r w:rsidR="00D4378E" w:rsidRPr="00D4378E">
              <w:rPr>
                <w:rFonts w:ascii="Arial" w:eastAsiaTheme="minorHAnsi" w:hAnsi="Arial" w:cs="Arial"/>
                <w:sz w:val="22"/>
                <w:szCs w:val="22"/>
              </w:rPr>
              <w:t xml:space="preserve">ommittee </w:t>
            </w:r>
            <w:r>
              <w:rPr>
                <w:rFonts w:ascii="Arial" w:eastAsiaTheme="minorHAnsi" w:hAnsi="Arial" w:cs="Arial"/>
                <w:sz w:val="22"/>
                <w:szCs w:val="22"/>
              </w:rPr>
              <w:t xml:space="preserve">should note that it </w:t>
            </w:r>
            <w:proofErr w:type="gramStart"/>
            <w:r>
              <w:rPr>
                <w:rFonts w:ascii="Arial" w:eastAsiaTheme="minorHAnsi" w:hAnsi="Arial" w:cs="Arial"/>
                <w:sz w:val="22"/>
                <w:szCs w:val="22"/>
              </w:rPr>
              <w:t xml:space="preserve">has </w:t>
            </w:r>
            <w:r w:rsidR="00D4378E" w:rsidRPr="00D4378E">
              <w:rPr>
                <w:rFonts w:ascii="Arial" w:eastAsiaTheme="minorHAnsi" w:hAnsi="Arial" w:cs="Arial"/>
                <w:sz w:val="22"/>
                <w:szCs w:val="22"/>
              </w:rPr>
              <w:t xml:space="preserve"> previously</w:t>
            </w:r>
            <w:proofErr w:type="gramEnd"/>
            <w:r w:rsidR="00D4378E" w:rsidRPr="00D4378E">
              <w:rPr>
                <w:rFonts w:ascii="Arial" w:eastAsiaTheme="minorHAnsi" w:hAnsi="Arial" w:cs="Arial"/>
                <w:sz w:val="22"/>
                <w:szCs w:val="22"/>
              </w:rPr>
              <w:t xml:space="preserve"> identified </w:t>
            </w:r>
            <w:r w:rsidR="00D4378E" w:rsidRPr="00D4378E">
              <w:rPr>
                <w:rFonts w:ascii="Arial" w:eastAsiaTheme="minorHAnsi" w:hAnsi="Arial" w:cs="Arial"/>
                <w:sz w:val="22"/>
                <w:szCs w:val="22"/>
              </w:rPr>
              <w:lastRenderedPageBreak/>
              <w:t>that there is no one on the Board with a legal background</w:t>
            </w:r>
            <w:r>
              <w:rPr>
                <w:rFonts w:ascii="Arial" w:eastAsiaTheme="minorHAnsi" w:hAnsi="Arial" w:cs="Arial"/>
                <w:sz w:val="22"/>
                <w:szCs w:val="22"/>
              </w:rPr>
              <w:t>.</w:t>
            </w:r>
            <w:r w:rsidR="00D4378E" w:rsidRPr="00D4378E">
              <w:rPr>
                <w:rFonts w:ascii="Arial" w:eastAsiaTheme="minorHAnsi" w:hAnsi="Arial" w:cs="Arial"/>
                <w:sz w:val="22"/>
                <w:szCs w:val="22"/>
              </w:rPr>
              <w:t xml:space="preserve"> Experience in digital technology and local industry with one of the major employers in the area would also be advantageous.</w:t>
            </w:r>
            <w:r>
              <w:rPr>
                <w:rFonts w:ascii="Arial" w:eastAsiaTheme="minorHAnsi" w:hAnsi="Arial" w:cs="Arial"/>
                <w:sz w:val="22"/>
                <w:szCs w:val="22"/>
              </w:rPr>
              <w:t xml:space="preserve"> Likewise the  Committee is </w:t>
            </w:r>
            <w:r w:rsidRPr="006F4CF4">
              <w:rPr>
                <w:rFonts w:ascii="Arial" w:eastAsiaTheme="minorHAnsi" w:hAnsi="Arial" w:cs="Arial"/>
                <w:sz w:val="22"/>
                <w:szCs w:val="22"/>
              </w:rPr>
              <w:t xml:space="preserve"> committed to increasing the diversity of the Board and </w:t>
            </w:r>
            <w:r>
              <w:rPr>
                <w:rFonts w:ascii="Arial" w:eastAsiaTheme="minorHAnsi" w:hAnsi="Arial" w:cs="Arial"/>
                <w:sz w:val="22"/>
                <w:szCs w:val="22"/>
              </w:rPr>
              <w:t xml:space="preserve">has previously </w:t>
            </w:r>
            <w:r w:rsidRPr="006F4CF4">
              <w:rPr>
                <w:rFonts w:ascii="Arial" w:eastAsiaTheme="minorHAnsi" w:hAnsi="Arial" w:cs="Arial"/>
                <w:sz w:val="22"/>
                <w:szCs w:val="22"/>
              </w:rPr>
              <w:t xml:space="preserve"> agreed that the protected characteristics the Board would most benefit from were race and disability along with LGBT plus.</w:t>
            </w:r>
          </w:p>
          <w:p w:rsidR="006F4CF4" w:rsidRDefault="006F4CF4" w:rsidP="00D4378E">
            <w:pPr>
              <w:spacing w:after="200" w:line="276" w:lineRule="auto"/>
              <w:rPr>
                <w:rFonts w:ascii="Arial" w:eastAsiaTheme="minorHAnsi" w:hAnsi="Arial" w:cs="Arial"/>
                <w:sz w:val="22"/>
                <w:szCs w:val="22"/>
              </w:rPr>
            </w:pPr>
          </w:p>
          <w:p w:rsidR="00D4378E" w:rsidRPr="00D4378E" w:rsidRDefault="00D4378E" w:rsidP="00D4378E">
            <w:pPr>
              <w:spacing w:after="200" w:line="276" w:lineRule="auto"/>
              <w:rPr>
                <w:rFonts w:ascii="Arial" w:eastAsiaTheme="minorHAnsi" w:hAnsi="Arial" w:cs="Arial"/>
                <w:sz w:val="22"/>
                <w:szCs w:val="22"/>
              </w:rPr>
            </w:pPr>
          </w:p>
          <w:p w:rsidR="00D4378E" w:rsidRPr="00D4378E" w:rsidRDefault="00D4378E" w:rsidP="00D4378E">
            <w:pPr>
              <w:spacing w:after="200" w:line="276" w:lineRule="auto"/>
              <w:rPr>
                <w:rFonts w:ascii="Arial" w:eastAsiaTheme="minorHAnsi" w:hAnsi="Arial" w:cs="Arial"/>
                <w:sz w:val="22"/>
                <w:szCs w:val="22"/>
              </w:rPr>
            </w:pPr>
          </w:p>
          <w:p w:rsidR="00D708FE" w:rsidRPr="00D4378E" w:rsidRDefault="00D708FE" w:rsidP="00D4378E">
            <w:pPr>
              <w:rPr>
                <w:rFonts w:ascii="Arial" w:hAnsi="Arial" w:cs="Arial"/>
                <w:b/>
                <w:sz w:val="22"/>
                <w:szCs w:val="22"/>
              </w:rPr>
            </w:pPr>
          </w:p>
        </w:tc>
      </w:tr>
      <w:tr w:rsidR="00F46CFF" w:rsidRPr="00D4378E">
        <w:trPr>
          <w:trHeight w:val="758"/>
        </w:trPr>
        <w:tc>
          <w:tcPr>
            <w:tcW w:w="8522" w:type="dxa"/>
            <w:gridSpan w:val="4"/>
          </w:tcPr>
          <w:p w:rsidR="00F46CFF" w:rsidRDefault="00F46CFF">
            <w:pPr>
              <w:rPr>
                <w:rFonts w:ascii="Arial" w:hAnsi="Arial" w:cs="Arial"/>
                <w:b/>
                <w:sz w:val="22"/>
                <w:szCs w:val="22"/>
              </w:rPr>
            </w:pPr>
            <w:r w:rsidRPr="00D4378E">
              <w:rPr>
                <w:rFonts w:ascii="Arial" w:hAnsi="Arial" w:cs="Arial"/>
                <w:b/>
                <w:sz w:val="22"/>
                <w:szCs w:val="22"/>
              </w:rPr>
              <w:lastRenderedPageBreak/>
              <w:t>Recommendation</w:t>
            </w:r>
            <w:r w:rsidR="00183582" w:rsidRPr="00D4378E">
              <w:rPr>
                <w:rFonts w:ascii="Arial" w:hAnsi="Arial" w:cs="Arial"/>
                <w:b/>
                <w:sz w:val="22"/>
                <w:szCs w:val="22"/>
              </w:rPr>
              <w:t>:</w:t>
            </w:r>
          </w:p>
          <w:p w:rsidR="00D4378E" w:rsidRPr="00D4378E" w:rsidRDefault="00D4378E" w:rsidP="00D4378E">
            <w:pPr>
              <w:rPr>
                <w:rFonts w:ascii="Arial" w:hAnsi="Arial"/>
                <w:sz w:val="22"/>
                <w:szCs w:val="22"/>
              </w:rPr>
            </w:pPr>
            <w:r w:rsidRPr="00D4378E">
              <w:rPr>
                <w:rFonts w:ascii="Arial" w:hAnsi="Arial"/>
                <w:sz w:val="22"/>
                <w:szCs w:val="22"/>
              </w:rPr>
              <w:t xml:space="preserve">Members are asked to identify the skills and knowledge </w:t>
            </w:r>
            <w:proofErr w:type="gramStart"/>
            <w:r w:rsidRPr="00D4378E">
              <w:rPr>
                <w:rFonts w:ascii="Arial" w:hAnsi="Arial"/>
                <w:sz w:val="22"/>
                <w:szCs w:val="22"/>
              </w:rPr>
              <w:t>profile required of new member</w:t>
            </w:r>
            <w:r>
              <w:rPr>
                <w:rFonts w:ascii="Arial" w:hAnsi="Arial"/>
                <w:sz w:val="22"/>
                <w:szCs w:val="22"/>
              </w:rPr>
              <w:t>s</w:t>
            </w:r>
            <w:r w:rsidRPr="00D4378E">
              <w:rPr>
                <w:rFonts w:ascii="Arial" w:hAnsi="Arial"/>
                <w:sz w:val="22"/>
                <w:szCs w:val="22"/>
              </w:rPr>
              <w:t xml:space="preserve"> </w:t>
            </w:r>
            <w:r w:rsidR="00FD46FE" w:rsidRPr="00D4378E">
              <w:rPr>
                <w:rFonts w:ascii="Arial" w:hAnsi="Arial"/>
                <w:sz w:val="22"/>
                <w:szCs w:val="22"/>
              </w:rPr>
              <w:t>and agree</w:t>
            </w:r>
            <w:proofErr w:type="gramEnd"/>
            <w:r w:rsidRPr="00D4378E">
              <w:rPr>
                <w:rFonts w:ascii="Arial" w:hAnsi="Arial"/>
                <w:sz w:val="22"/>
                <w:szCs w:val="22"/>
              </w:rPr>
              <w:t xml:space="preserve"> the appointment and selection process</w:t>
            </w:r>
            <w:r>
              <w:rPr>
                <w:rFonts w:ascii="Arial" w:hAnsi="Arial"/>
                <w:sz w:val="22"/>
                <w:szCs w:val="22"/>
              </w:rPr>
              <w:t>.</w:t>
            </w:r>
            <w:r w:rsidRPr="00D4378E">
              <w:rPr>
                <w:rFonts w:ascii="Arial" w:hAnsi="Arial"/>
                <w:sz w:val="22"/>
                <w:szCs w:val="22"/>
              </w:rPr>
              <w:t xml:space="preserve">  </w:t>
            </w:r>
          </w:p>
          <w:p w:rsidR="00D4378E" w:rsidRPr="00D4378E" w:rsidRDefault="00D4378E">
            <w:pPr>
              <w:rPr>
                <w:rFonts w:ascii="Arial" w:hAnsi="Arial" w:cs="Arial"/>
                <w:sz w:val="22"/>
                <w:szCs w:val="22"/>
              </w:rPr>
            </w:pPr>
          </w:p>
          <w:p w:rsidR="00F46CFF" w:rsidRPr="00D4378E" w:rsidRDefault="00F46CFF" w:rsidP="004F3965">
            <w:pPr>
              <w:rPr>
                <w:rFonts w:ascii="Arial" w:hAnsi="Arial" w:cs="Arial"/>
                <w:sz w:val="22"/>
                <w:szCs w:val="22"/>
              </w:rPr>
            </w:pPr>
          </w:p>
        </w:tc>
      </w:tr>
      <w:tr w:rsidR="00F46CFF" w:rsidRPr="00D4378E">
        <w:trPr>
          <w:trHeight w:val="757"/>
        </w:trPr>
        <w:tc>
          <w:tcPr>
            <w:tcW w:w="8522" w:type="dxa"/>
            <w:gridSpan w:val="4"/>
          </w:tcPr>
          <w:p w:rsidR="00F46CFF" w:rsidRPr="00D4378E" w:rsidRDefault="00F46CFF">
            <w:pPr>
              <w:rPr>
                <w:rFonts w:ascii="Arial" w:hAnsi="Arial" w:cs="Arial"/>
                <w:b/>
                <w:sz w:val="22"/>
                <w:szCs w:val="22"/>
              </w:rPr>
            </w:pPr>
            <w:r w:rsidRPr="00D4378E">
              <w:rPr>
                <w:rFonts w:ascii="Arial" w:hAnsi="Arial" w:cs="Arial"/>
                <w:b/>
                <w:sz w:val="22"/>
                <w:szCs w:val="22"/>
              </w:rPr>
              <w:t>Previous Committee Approvals</w:t>
            </w:r>
            <w:r w:rsidR="00183582" w:rsidRPr="00D4378E">
              <w:rPr>
                <w:rFonts w:ascii="Arial" w:hAnsi="Arial" w:cs="Arial"/>
                <w:b/>
                <w:sz w:val="22"/>
                <w:szCs w:val="22"/>
              </w:rPr>
              <w:t>:</w:t>
            </w:r>
          </w:p>
          <w:p w:rsidR="00F46CFF" w:rsidRPr="00D4378E" w:rsidRDefault="00D4378E" w:rsidP="00D708FE">
            <w:pPr>
              <w:rPr>
                <w:rFonts w:ascii="Arial" w:hAnsi="Arial" w:cs="Arial"/>
                <w:sz w:val="22"/>
                <w:szCs w:val="22"/>
              </w:rPr>
            </w:pPr>
            <w:r>
              <w:rPr>
                <w:rFonts w:ascii="Arial" w:hAnsi="Arial" w:cs="Arial"/>
                <w:sz w:val="22"/>
                <w:szCs w:val="22"/>
              </w:rPr>
              <w:t>None</w:t>
            </w:r>
          </w:p>
        </w:tc>
      </w:tr>
      <w:tr w:rsidR="00183582" w:rsidRPr="00D4378E" w:rsidTr="00272035">
        <w:trPr>
          <w:trHeight w:val="249"/>
        </w:trPr>
        <w:tc>
          <w:tcPr>
            <w:tcW w:w="2840" w:type="dxa"/>
          </w:tcPr>
          <w:p w:rsidR="00183582" w:rsidRPr="00D4378E" w:rsidRDefault="00183582" w:rsidP="00183582">
            <w:pPr>
              <w:rPr>
                <w:rFonts w:ascii="Arial" w:hAnsi="Arial" w:cs="Arial"/>
                <w:b/>
                <w:sz w:val="22"/>
                <w:szCs w:val="22"/>
              </w:rPr>
            </w:pPr>
            <w:r w:rsidRPr="00D4378E">
              <w:rPr>
                <w:rFonts w:ascii="Arial" w:hAnsi="Arial" w:cs="Arial"/>
                <w:b/>
                <w:sz w:val="22"/>
                <w:szCs w:val="22"/>
              </w:rPr>
              <w:t xml:space="preserve">For publication    </w:t>
            </w:r>
            <w:sdt>
              <w:sdtPr>
                <w:rPr>
                  <w:rFonts w:ascii="Arial" w:hAnsi="Arial" w:cs="Arial"/>
                  <w:b/>
                  <w:sz w:val="22"/>
                  <w:szCs w:val="22"/>
                </w:rPr>
                <w:id w:val="1266815701"/>
                <w14:checkbox>
                  <w14:checked w14:val="0"/>
                  <w14:checkedState w14:val="2612" w14:font="MS Gothic"/>
                  <w14:uncheckedState w14:val="2610" w14:font="MS Gothic"/>
                </w14:checkbox>
              </w:sdtPr>
              <w:sdtEndPr/>
              <w:sdtContent>
                <w:r w:rsidR="00CB5FB4" w:rsidRPr="00D4378E">
                  <w:rPr>
                    <w:rFonts w:ascii="MS Gothic" w:eastAsia="MS Gothic" w:hAnsi="MS Gothic" w:cs="MS Gothic" w:hint="eastAsia"/>
                    <w:b/>
                    <w:sz w:val="22"/>
                    <w:szCs w:val="22"/>
                  </w:rPr>
                  <w:t>☐</w:t>
                </w:r>
              </w:sdtContent>
            </w:sdt>
          </w:p>
        </w:tc>
        <w:tc>
          <w:tcPr>
            <w:tcW w:w="2841" w:type="dxa"/>
            <w:gridSpan w:val="2"/>
          </w:tcPr>
          <w:p w:rsidR="00183582" w:rsidRPr="00D4378E" w:rsidRDefault="00183582">
            <w:pPr>
              <w:rPr>
                <w:rFonts w:ascii="Arial" w:hAnsi="Arial" w:cs="Arial"/>
                <w:b/>
                <w:sz w:val="22"/>
                <w:szCs w:val="22"/>
              </w:rPr>
            </w:pPr>
            <w:r w:rsidRPr="00D4378E">
              <w:rPr>
                <w:rFonts w:ascii="Arial" w:hAnsi="Arial" w:cs="Arial"/>
                <w:b/>
                <w:sz w:val="22"/>
                <w:szCs w:val="22"/>
              </w:rPr>
              <w:t xml:space="preserve">For publication with redactions  </w:t>
            </w:r>
            <w:sdt>
              <w:sdtPr>
                <w:rPr>
                  <w:rFonts w:ascii="Arial" w:hAnsi="Arial" w:cs="Arial"/>
                  <w:b/>
                  <w:sz w:val="22"/>
                  <w:szCs w:val="22"/>
                </w:rPr>
                <w:id w:val="131149227"/>
                <w14:checkbox>
                  <w14:checked w14:val="0"/>
                  <w14:checkedState w14:val="2612" w14:font="MS Gothic"/>
                  <w14:uncheckedState w14:val="2610" w14:font="MS Gothic"/>
                </w14:checkbox>
              </w:sdtPr>
              <w:sdtEndPr/>
              <w:sdtContent>
                <w:r w:rsidRPr="00D4378E">
                  <w:rPr>
                    <w:rFonts w:ascii="MS Gothic" w:eastAsia="MS Gothic" w:hAnsi="MS Gothic" w:cs="MS Gothic" w:hint="eastAsia"/>
                    <w:b/>
                    <w:sz w:val="22"/>
                    <w:szCs w:val="22"/>
                  </w:rPr>
                  <w:t>☐</w:t>
                </w:r>
              </w:sdtContent>
            </w:sdt>
          </w:p>
        </w:tc>
        <w:tc>
          <w:tcPr>
            <w:tcW w:w="2841" w:type="dxa"/>
          </w:tcPr>
          <w:p w:rsidR="00183582" w:rsidRPr="00D4378E" w:rsidRDefault="00183582">
            <w:pPr>
              <w:rPr>
                <w:rFonts w:ascii="Arial" w:hAnsi="Arial" w:cs="Arial"/>
                <w:b/>
                <w:sz w:val="22"/>
                <w:szCs w:val="22"/>
              </w:rPr>
            </w:pPr>
            <w:r w:rsidRPr="00D4378E">
              <w:rPr>
                <w:rFonts w:ascii="Arial" w:hAnsi="Arial" w:cs="Arial"/>
                <w:b/>
                <w:sz w:val="22"/>
                <w:szCs w:val="22"/>
              </w:rPr>
              <w:t xml:space="preserve">Not for publication    </w:t>
            </w:r>
            <w:sdt>
              <w:sdtPr>
                <w:rPr>
                  <w:rFonts w:ascii="Arial" w:hAnsi="Arial" w:cs="Arial"/>
                  <w:b/>
                  <w:sz w:val="22"/>
                  <w:szCs w:val="22"/>
                </w:rPr>
                <w:id w:val="-960720471"/>
                <w14:checkbox>
                  <w14:checked w14:val="0"/>
                  <w14:checkedState w14:val="2612" w14:font="MS Gothic"/>
                  <w14:uncheckedState w14:val="2610" w14:font="MS Gothic"/>
                </w14:checkbox>
              </w:sdtPr>
              <w:sdtEndPr/>
              <w:sdtContent>
                <w:r w:rsidRPr="00D4378E">
                  <w:rPr>
                    <w:rFonts w:ascii="MS Gothic" w:eastAsia="MS Gothic" w:hAnsi="MS Gothic" w:cs="MS Gothic" w:hint="eastAsia"/>
                    <w:b/>
                    <w:sz w:val="22"/>
                    <w:szCs w:val="22"/>
                  </w:rPr>
                  <w:t>☐</w:t>
                </w:r>
              </w:sdtContent>
            </w:sdt>
          </w:p>
        </w:tc>
      </w:tr>
    </w:tbl>
    <w:p w:rsidR="00183582" w:rsidRPr="00D4378E" w:rsidRDefault="00183582">
      <w:pPr>
        <w:rPr>
          <w:rFonts w:ascii="Arial" w:hAnsi="Arial" w:cs="Arial"/>
          <w:sz w:val="22"/>
          <w:szCs w:val="22"/>
        </w:rPr>
      </w:pPr>
    </w:p>
    <w:sectPr w:rsidR="00183582" w:rsidRPr="00D437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EF" w:rsidRDefault="00023DEF" w:rsidP="00023DEF">
      <w:r>
        <w:separator/>
      </w:r>
    </w:p>
  </w:endnote>
  <w:endnote w:type="continuationSeparator" w:id="0">
    <w:p w:rsidR="00023DEF" w:rsidRDefault="00023DEF" w:rsidP="0002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F" w:rsidRDefault="0002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F" w:rsidRDefault="00023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F" w:rsidRDefault="0002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EF" w:rsidRDefault="00023DEF" w:rsidP="00023DEF">
      <w:r>
        <w:separator/>
      </w:r>
    </w:p>
  </w:footnote>
  <w:footnote w:type="continuationSeparator" w:id="0">
    <w:p w:rsidR="00023DEF" w:rsidRDefault="00023DEF" w:rsidP="0002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F" w:rsidRDefault="00023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23340"/>
      <w:docPartObj>
        <w:docPartGallery w:val="Watermarks"/>
        <w:docPartUnique/>
      </w:docPartObj>
    </w:sdtPr>
    <w:sdtEndPr/>
    <w:sdtContent>
      <w:p w:rsidR="00023DEF" w:rsidRDefault="0016729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EF" w:rsidRDefault="0002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4C4"/>
    <w:multiLevelType w:val="hybridMultilevel"/>
    <w:tmpl w:val="D38E6DD4"/>
    <w:lvl w:ilvl="0" w:tplc="9DD6C3F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23861197"/>
    <w:multiLevelType w:val="hybridMultilevel"/>
    <w:tmpl w:val="E3CE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1DA3F57"/>
    <w:multiLevelType w:val="hybridMultilevel"/>
    <w:tmpl w:val="1DD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B43A7"/>
    <w:multiLevelType w:val="hybridMultilevel"/>
    <w:tmpl w:val="496E7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852DBF"/>
    <w:multiLevelType w:val="hybridMultilevel"/>
    <w:tmpl w:val="81D40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2B"/>
    <w:rsid w:val="00023DEF"/>
    <w:rsid w:val="00026B5D"/>
    <w:rsid w:val="00041866"/>
    <w:rsid w:val="00044A46"/>
    <w:rsid w:val="0008725A"/>
    <w:rsid w:val="000E2A94"/>
    <w:rsid w:val="000E7166"/>
    <w:rsid w:val="00100EA0"/>
    <w:rsid w:val="00127855"/>
    <w:rsid w:val="0016729E"/>
    <w:rsid w:val="00183582"/>
    <w:rsid w:val="001D5D88"/>
    <w:rsid w:val="001E1301"/>
    <w:rsid w:val="002037A2"/>
    <w:rsid w:val="00233C48"/>
    <w:rsid w:val="00272035"/>
    <w:rsid w:val="0029377E"/>
    <w:rsid w:val="002B2959"/>
    <w:rsid w:val="002B4BC6"/>
    <w:rsid w:val="00304F5B"/>
    <w:rsid w:val="00321808"/>
    <w:rsid w:val="003377D4"/>
    <w:rsid w:val="00361481"/>
    <w:rsid w:val="003A54D2"/>
    <w:rsid w:val="003D0955"/>
    <w:rsid w:val="003F545F"/>
    <w:rsid w:val="00425A2B"/>
    <w:rsid w:val="00435D07"/>
    <w:rsid w:val="00436917"/>
    <w:rsid w:val="004F3965"/>
    <w:rsid w:val="004F50E7"/>
    <w:rsid w:val="00526417"/>
    <w:rsid w:val="00532042"/>
    <w:rsid w:val="00536874"/>
    <w:rsid w:val="005824B3"/>
    <w:rsid w:val="005D6223"/>
    <w:rsid w:val="006F4CF4"/>
    <w:rsid w:val="00721C44"/>
    <w:rsid w:val="007462DA"/>
    <w:rsid w:val="007F2F76"/>
    <w:rsid w:val="00854962"/>
    <w:rsid w:val="00922822"/>
    <w:rsid w:val="009815A0"/>
    <w:rsid w:val="009B71AD"/>
    <w:rsid w:val="009C0806"/>
    <w:rsid w:val="009C6C35"/>
    <w:rsid w:val="009C7279"/>
    <w:rsid w:val="009E1D25"/>
    <w:rsid w:val="009E2037"/>
    <w:rsid w:val="009F7876"/>
    <w:rsid w:val="00A043B7"/>
    <w:rsid w:val="00B116FF"/>
    <w:rsid w:val="00B32D5D"/>
    <w:rsid w:val="00B33189"/>
    <w:rsid w:val="00B33CE6"/>
    <w:rsid w:val="00BD492D"/>
    <w:rsid w:val="00C2443F"/>
    <w:rsid w:val="00C677F6"/>
    <w:rsid w:val="00CB5FB4"/>
    <w:rsid w:val="00D069C1"/>
    <w:rsid w:val="00D30D8F"/>
    <w:rsid w:val="00D4378E"/>
    <w:rsid w:val="00D708FE"/>
    <w:rsid w:val="00DD5A8B"/>
    <w:rsid w:val="00E400B1"/>
    <w:rsid w:val="00E50122"/>
    <w:rsid w:val="00E6132A"/>
    <w:rsid w:val="00EC032D"/>
    <w:rsid w:val="00EC30BE"/>
    <w:rsid w:val="00EF6C0B"/>
    <w:rsid w:val="00F35411"/>
    <w:rsid w:val="00F46CFF"/>
    <w:rsid w:val="00FD46FE"/>
    <w:rsid w:val="00FF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rPr>
      <w:rFonts w:ascii="Arial" w:hAnsi="Arial" w:cs="Arial"/>
      <w:bCs/>
      <w:sz w:val="22"/>
    </w:rPr>
  </w:style>
  <w:style w:type="paragraph" w:styleId="ListParagraph">
    <w:name w:val="List Paragraph"/>
    <w:basedOn w:val="Normal"/>
    <w:uiPriority w:val="34"/>
    <w:qFormat/>
    <w:rsid w:val="00233C48"/>
    <w:pPr>
      <w:ind w:left="720"/>
      <w:contextualSpacing/>
    </w:pPr>
  </w:style>
  <w:style w:type="character" w:styleId="Hyperlink">
    <w:name w:val="Hyperlink"/>
    <w:basedOn w:val="DefaultParagraphFont"/>
    <w:uiPriority w:val="99"/>
    <w:unhideWhenUsed/>
    <w:rsid w:val="00026B5D"/>
    <w:rPr>
      <w:color w:val="0000FF" w:themeColor="hyperlink"/>
      <w:u w:val="single"/>
    </w:rPr>
  </w:style>
  <w:style w:type="paragraph" w:styleId="BalloonText">
    <w:name w:val="Balloon Text"/>
    <w:basedOn w:val="Normal"/>
    <w:link w:val="BalloonTextChar"/>
    <w:uiPriority w:val="99"/>
    <w:semiHidden/>
    <w:unhideWhenUsed/>
    <w:rsid w:val="00183582"/>
    <w:rPr>
      <w:rFonts w:ascii="Tahoma" w:hAnsi="Tahoma" w:cs="Tahoma"/>
      <w:sz w:val="16"/>
      <w:szCs w:val="16"/>
    </w:rPr>
  </w:style>
  <w:style w:type="character" w:customStyle="1" w:styleId="BalloonTextChar">
    <w:name w:val="Balloon Text Char"/>
    <w:basedOn w:val="DefaultParagraphFont"/>
    <w:link w:val="BalloonText"/>
    <w:uiPriority w:val="99"/>
    <w:semiHidden/>
    <w:rsid w:val="00183582"/>
    <w:rPr>
      <w:rFonts w:ascii="Tahoma" w:hAnsi="Tahoma" w:cs="Tahoma"/>
      <w:sz w:val="16"/>
      <w:szCs w:val="16"/>
      <w:lang w:eastAsia="en-US"/>
    </w:rPr>
  </w:style>
  <w:style w:type="character" w:styleId="PlaceholderText">
    <w:name w:val="Placeholder Text"/>
    <w:basedOn w:val="DefaultParagraphFont"/>
    <w:uiPriority w:val="99"/>
    <w:semiHidden/>
    <w:rsid w:val="000E7166"/>
    <w:rPr>
      <w:color w:val="808080"/>
    </w:rPr>
  </w:style>
  <w:style w:type="character" w:customStyle="1" w:styleId="Style4">
    <w:name w:val="Style4"/>
    <w:basedOn w:val="DefaultParagraphFont"/>
    <w:uiPriority w:val="1"/>
    <w:rsid w:val="000E7166"/>
    <w:rPr>
      <w:rFonts w:ascii="Arial" w:hAnsi="Arial"/>
      <w:b/>
      <w:sz w:val="22"/>
    </w:rPr>
  </w:style>
  <w:style w:type="paragraph" w:styleId="Header">
    <w:name w:val="header"/>
    <w:basedOn w:val="Normal"/>
    <w:link w:val="HeaderChar"/>
    <w:uiPriority w:val="99"/>
    <w:unhideWhenUsed/>
    <w:rsid w:val="00023DEF"/>
    <w:pPr>
      <w:tabs>
        <w:tab w:val="center" w:pos="4513"/>
        <w:tab w:val="right" w:pos="9026"/>
      </w:tabs>
    </w:pPr>
  </w:style>
  <w:style w:type="character" w:customStyle="1" w:styleId="HeaderChar">
    <w:name w:val="Header Char"/>
    <w:basedOn w:val="DefaultParagraphFont"/>
    <w:link w:val="Header"/>
    <w:uiPriority w:val="99"/>
    <w:rsid w:val="00023DEF"/>
    <w:rPr>
      <w:sz w:val="24"/>
      <w:szCs w:val="24"/>
      <w:lang w:eastAsia="en-US"/>
    </w:rPr>
  </w:style>
  <w:style w:type="paragraph" w:styleId="Footer">
    <w:name w:val="footer"/>
    <w:basedOn w:val="Normal"/>
    <w:link w:val="FooterChar"/>
    <w:uiPriority w:val="99"/>
    <w:unhideWhenUsed/>
    <w:rsid w:val="00023DEF"/>
    <w:pPr>
      <w:tabs>
        <w:tab w:val="center" w:pos="4513"/>
        <w:tab w:val="right" w:pos="9026"/>
      </w:tabs>
    </w:pPr>
  </w:style>
  <w:style w:type="character" w:customStyle="1" w:styleId="FooterChar">
    <w:name w:val="Footer Char"/>
    <w:basedOn w:val="DefaultParagraphFont"/>
    <w:link w:val="Footer"/>
    <w:uiPriority w:val="99"/>
    <w:rsid w:val="00023DE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rPr>
      <w:rFonts w:ascii="Arial" w:hAnsi="Arial" w:cs="Arial"/>
      <w:bCs/>
      <w:sz w:val="22"/>
    </w:rPr>
  </w:style>
  <w:style w:type="paragraph" w:styleId="ListParagraph">
    <w:name w:val="List Paragraph"/>
    <w:basedOn w:val="Normal"/>
    <w:uiPriority w:val="34"/>
    <w:qFormat/>
    <w:rsid w:val="00233C48"/>
    <w:pPr>
      <w:ind w:left="720"/>
      <w:contextualSpacing/>
    </w:pPr>
  </w:style>
  <w:style w:type="character" w:styleId="Hyperlink">
    <w:name w:val="Hyperlink"/>
    <w:basedOn w:val="DefaultParagraphFont"/>
    <w:uiPriority w:val="99"/>
    <w:unhideWhenUsed/>
    <w:rsid w:val="00026B5D"/>
    <w:rPr>
      <w:color w:val="0000FF" w:themeColor="hyperlink"/>
      <w:u w:val="single"/>
    </w:rPr>
  </w:style>
  <w:style w:type="paragraph" w:styleId="BalloonText">
    <w:name w:val="Balloon Text"/>
    <w:basedOn w:val="Normal"/>
    <w:link w:val="BalloonTextChar"/>
    <w:uiPriority w:val="99"/>
    <w:semiHidden/>
    <w:unhideWhenUsed/>
    <w:rsid w:val="00183582"/>
    <w:rPr>
      <w:rFonts w:ascii="Tahoma" w:hAnsi="Tahoma" w:cs="Tahoma"/>
      <w:sz w:val="16"/>
      <w:szCs w:val="16"/>
    </w:rPr>
  </w:style>
  <w:style w:type="character" w:customStyle="1" w:styleId="BalloonTextChar">
    <w:name w:val="Balloon Text Char"/>
    <w:basedOn w:val="DefaultParagraphFont"/>
    <w:link w:val="BalloonText"/>
    <w:uiPriority w:val="99"/>
    <w:semiHidden/>
    <w:rsid w:val="00183582"/>
    <w:rPr>
      <w:rFonts w:ascii="Tahoma" w:hAnsi="Tahoma" w:cs="Tahoma"/>
      <w:sz w:val="16"/>
      <w:szCs w:val="16"/>
      <w:lang w:eastAsia="en-US"/>
    </w:rPr>
  </w:style>
  <w:style w:type="character" w:styleId="PlaceholderText">
    <w:name w:val="Placeholder Text"/>
    <w:basedOn w:val="DefaultParagraphFont"/>
    <w:uiPriority w:val="99"/>
    <w:semiHidden/>
    <w:rsid w:val="000E7166"/>
    <w:rPr>
      <w:color w:val="808080"/>
    </w:rPr>
  </w:style>
  <w:style w:type="character" w:customStyle="1" w:styleId="Style4">
    <w:name w:val="Style4"/>
    <w:basedOn w:val="DefaultParagraphFont"/>
    <w:uiPriority w:val="1"/>
    <w:rsid w:val="000E7166"/>
    <w:rPr>
      <w:rFonts w:ascii="Arial" w:hAnsi="Arial"/>
      <w:b/>
      <w:sz w:val="22"/>
    </w:rPr>
  </w:style>
  <w:style w:type="paragraph" w:styleId="Header">
    <w:name w:val="header"/>
    <w:basedOn w:val="Normal"/>
    <w:link w:val="HeaderChar"/>
    <w:uiPriority w:val="99"/>
    <w:unhideWhenUsed/>
    <w:rsid w:val="00023DEF"/>
    <w:pPr>
      <w:tabs>
        <w:tab w:val="center" w:pos="4513"/>
        <w:tab w:val="right" w:pos="9026"/>
      </w:tabs>
    </w:pPr>
  </w:style>
  <w:style w:type="character" w:customStyle="1" w:styleId="HeaderChar">
    <w:name w:val="Header Char"/>
    <w:basedOn w:val="DefaultParagraphFont"/>
    <w:link w:val="Header"/>
    <w:uiPriority w:val="99"/>
    <w:rsid w:val="00023DEF"/>
    <w:rPr>
      <w:sz w:val="24"/>
      <w:szCs w:val="24"/>
      <w:lang w:eastAsia="en-US"/>
    </w:rPr>
  </w:style>
  <w:style w:type="paragraph" w:styleId="Footer">
    <w:name w:val="footer"/>
    <w:basedOn w:val="Normal"/>
    <w:link w:val="FooterChar"/>
    <w:uiPriority w:val="99"/>
    <w:unhideWhenUsed/>
    <w:rsid w:val="00023DEF"/>
    <w:pPr>
      <w:tabs>
        <w:tab w:val="center" w:pos="4513"/>
        <w:tab w:val="right" w:pos="9026"/>
      </w:tabs>
    </w:pPr>
  </w:style>
  <w:style w:type="character" w:customStyle="1" w:styleId="FooterChar">
    <w:name w:val="Footer Char"/>
    <w:basedOn w:val="DefaultParagraphFont"/>
    <w:link w:val="Footer"/>
    <w:uiPriority w:val="99"/>
    <w:rsid w:val="00023D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873B-98A0-4118-BFC0-E51ACE8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447</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CORPORATION REPORT</vt:lpstr>
    </vt:vector>
  </TitlesOfParts>
  <Company>Borders College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REPORT</dc:title>
  <dc:creator>MiS</dc:creator>
  <cp:lastModifiedBy>Sheila McColm</cp:lastModifiedBy>
  <cp:revision>8</cp:revision>
  <cp:lastPrinted>2017-10-09T14:27:00Z</cp:lastPrinted>
  <dcterms:created xsi:type="dcterms:W3CDTF">2017-10-09T10:17:00Z</dcterms:created>
  <dcterms:modified xsi:type="dcterms:W3CDTF">2017-10-09T14:29:00Z</dcterms:modified>
</cp:coreProperties>
</file>