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75" w:rsidRDefault="00644575" w:rsidP="004125C2">
      <w:pPr>
        <w:jc w:val="center"/>
        <w:rPr>
          <w:rFonts w:ascii="Arial" w:hAnsi="Arial" w:cs="Arial"/>
        </w:rPr>
      </w:pPr>
    </w:p>
    <w:p w:rsidR="00644575" w:rsidRDefault="00644575" w:rsidP="004125C2">
      <w:pPr>
        <w:jc w:val="center"/>
        <w:rPr>
          <w:rFonts w:ascii="Arial" w:hAnsi="Arial" w:cs="Arial"/>
        </w:rPr>
      </w:pPr>
    </w:p>
    <w:p w:rsidR="00644575" w:rsidRDefault="00644575" w:rsidP="004125C2">
      <w:pPr>
        <w:jc w:val="center"/>
        <w:rPr>
          <w:rFonts w:ascii="Arial" w:hAnsi="Arial" w:cs="Arial"/>
        </w:rPr>
      </w:pPr>
    </w:p>
    <w:p w:rsidR="00644575" w:rsidRDefault="00103FB5" w:rsidP="004125C2">
      <w:pPr>
        <w:jc w:val="center"/>
        <w:rPr>
          <w:rFonts w:ascii="Arial" w:hAnsi="Arial" w:cs="Arial"/>
        </w:rPr>
      </w:pPr>
      <w:r>
        <w:rPr>
          <w:noProof/>
          <w:lang w:val="en-GB"/>
        </w:rPr>
        <w:drawing>
          <wp:anchor distT="0" distB="0" distL="114300" distR="114300" simplePos="0" relativeHeight="251665408" behindDoc="0" locked="0" layoutInCell="1" allowOverlap="1">
            <wp:simplePos x="2155825" y="1365250"/>
            <wp:positionH relativeFrom="margin">
              <wp:align>center</wp:align>
            </wp:positionH>
            <wp:positionV relativeFrom="margin">
              <wp:align>top</wp:align>
            </wp:positionV>
            <wp:extent cx="2440940" cy="3418840"/>
            <wp:effectExtent l="0" t="0" r="0" b="0"/>
            <wp:wrapSquare wrapText="bothSides"/>
            <wp:docPr id="16" name="Picture 16"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341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575" w:rsidRPr="00892A64" w:rsidRDefault="00644575" w:rsidP="004125C2">
      <w:pPr>
        <w:jc w:val="center"/>
        <w:rPr>
          <w:rFonts w:ascii="Arial" w:hAnsi="Arial" w:cs="Arial"/>
        </w:rPr>
      </w:pPr>
    </w:p>
    <w:p w:rsidR="00644575" w:rsidRPr="00892A64" w:rsidRDefault="00644575" w:rsidP="00A069D0">
      <w:pPr>
        <w:jc w:val="center"/>
        <w:rPr>
          <w:rFonts w:ascii="Arial" w:hAnsi="Arial" w:cs="Arial"/>
        </w:rPr>
      </w:pPr>
    </w:p>
    <w:p w:rsidR="00644575" w:rsidRPr="00892A64" w:rsidRDefault="00644575" w:rsidP="006F033B">
      <w:pPr>
        <w:rPr>
          <w:rFonts w:ascii="Arial" w:hAnsi="Arial" w:cs="Arial"/>
        </w:rPr>
      </w:pPr>
    </w:p>
    <w:p w:rsidR="00644575" w:rsidRPr="00892A64" w:rsidRDefault="00644575" w:rsidP="006F033B">
      <w:pPr>
        <w:pStyle w:val="Header"/>
        <w:tabs>
          <w:tab w:val="clear" w:pos="4153"/>
          <w:tab w:val="clear" w:pos="8306"/>
        </w:tabs>
        <w:rPr>
          <w:rFonts w:cs="Arial"/>
        </w:rPr>
      </w:pPr>
    </w:p>
    <w:p w:rsidR="00644575" w:rsidRPr="00892A64" w:rsidRDefault="00644575" w:rsidP="006F033B">
      <w:pPr>
        <w:rPr>
          <w:rFonts w:ascii="Arial" w:hAnsi="Arial" w:cs="Arial"/>
        </w:rPr>
      </w:pPr>
    </w:p>
    <w:p w:rsidR="00644575" w:rsidRPr="00892A64" w:rsidRDefault="00644575" w:rsidP="006F033B">
      <w:pPr>
        <w:pStyle w:val="Heading2"/>
        <w:rPr>
          <w:rFonts w:ascii="Arial" w:hAnsi="Arial" w:cs="Arial"/>
          <w:sz w:val="48"/>
        </w:rPr>
      </w:pPr>
    </w:p>
    <w:p w:rsidR="00644575" w:rsidRPr="00892A64" w:rsidRDefault="00644575" w:rsidP="006F033B">
      <w:pPr>
        <w:pStyle w:val="Heading2"/>
        <w:rPr>
          <w:rFonts w:ascii="Arial" w:hAnsi="Arial" w:cs="Arial"/>
          <w:sz w:val="48"/>
        </w:rPr>
      </w:pPr>
    </w:p>
    <w:p w:rsidR="00644575" w:rsidRPr="00892A64" w:rsidRDefault="00644575" w:rsidP="006F033B">
      <w:pPr>
        <w:pStyle w:val="Heading2"/>
        <w:rPr>
          <w:rFonts w:ascii="Arial" w:hAnsi="Arial" w:cs="Arial"/>
          <w:sz w:val="48"/>
        </w:rPr>
      </w:pPr>
    </w:p>
    <w:p w:rsidR="00644575" w:rsidRPr="00892A64" w:rsidRDefault="00644575" w:rsidP="006F033B">
      <w:pPr>
        <w:pStyle w:val="Heading2"/>
        <w:rPr>
          <w:rFonts w:ascii="Arial" w:hAnsi="Arial" w:cs="Arial"/>
          <w:sz w:val="48"/>
        </w:rPr>
      </w:pPr>
    </w:p>
    <w:p w:rsidR="00644575" w:rsidRDefault="00644575" w:rsidP="006F033B">
      <w:pPr>
        <w:pStyle w:val="Heading2"/>
        <w:rPr>
          <w:rFonts w:ascii="Arial" w:hAnsi="Arial" w:cs="Arial"/>
          <w:sz w:val="48"/>
        </w:rPr>
      </w:pPr>
    </w:p>
    <w:p w:rsidR="00644575" w:rsidRDefault="00644575" w:rsidP="00A069D0">
      <w:pPr>
        <w:pStyle w:val="Heading2"/>
        <w:jc w:val="center"/>
        <w:rPr>
          <w:rFonts w:ascii="Arial" w:hAnsi="Arial" w:cs="Arial"/>
          <w:sz w:val="48"/>
        </w:rPr>
      </w:pPr>
    </w:p>
    <w:p w:rsidR="00644575" w:rsidRDefault="00644575" w:rsidP="00A069D0">
      <w:pPr>
        <w:pStyle w:val="Heading2"/>
        <w:jc w:val="center"/>
        <w:rPr>
          <w:rFonts w:ascii="Arial" w:hAnsi="Arial" w:cs="Arial"/>
          <w:sz w:val="48"/>
        </w:rPr>
      </w:pPr>
    </w:p>
    <w:p w:rsidR="00644575" w:rsidRDefault="00644575" w:rsidP="00A069D0">
      <w:pPr>
        <w:pStyle w:val="Heading2"/>
        <w:jc w:val="center"/>
        <w:rPr>
          <w:rFonts w:ascii="Arial" w:hAnsi="Arial" w:cs="Arial"/>
          <w:sz w:val="48"/>
        </w:rPr>
      </w:pPr>
    </w:p>
    <w:p w:rsidR="00644575" w:rsidRDefault="00644575" w:rsidP="00A069D0">
      <w:pPr>
        <w:pStyle w:val="Heading2"/>
        <w:jc w:val="center"/>
        <w:rPr>
          <w:rFonts w:ascii="Arial" w:hAnsi="Arial" w:cs="Arial"/>
          <w:sz w:val="48"/>
        </w:rPr>
      </w:pPr>
    </w:p>
    <w:p w:rsidR="00644575" w:rsidRPr="00892A64" w:rsidRDefault="00644575" w:rsidP="004063A5">
      <w:pPr>
        <w:pStyle w:val="Heading2"/>
        <w:jc w:val="center"/>
        <w:rPr>
          <w:rFonts w:ascii="Arial" w:hAnsi="Arial" w:cs="Arial"/>
          <w:sz w:val="48"/>
        </w:rPr>
      </w:pPr>
      <w:r w:rsidRPr="00892A64">
        <w:rPr>
          <w:rFonts w:ascii="Arial" w:hAnsi="Arial" w:cs="Arial"/>
          <w:sz w:val="48"/>
        </w:rPr>
        <w:t>CORPORATE GOVERNANCE GUIDE</w:t>
      </w:r>
    </w:p>
    <w:p w:rsidR="00644575" w:rsidRPr="00892A64" w:rsidRDefault="00644575" w:rsidP="006F033B">
      <w:pPr>
        <w:jc w:val="center"/>
        <w:rPr>
          <w:rFonts w:ascii="Arial" w:hAnsi="Arial" w:cs="Arial"/>
          <w:b/>
          <w:sz w:val="28"/>
        </w:rPr>
      </w:pPr>
    </w:p>
    <w:p w:rsidR="00644575" w:rsidRPr="00892A64" w:rsidRDefault="00644575" w:rsidP="006F033B">
      <w:pPr>
        <w:jc w:val="center"/>
        <w:rPr>
          <w:rFonts w:ascii="Arial" w:hAnsi="Arial" w:cs="Arial"/>
          <w:b/>
          <w:sz w:val="28"/>
        </w:rPr>
      </w:pPr>
    </w:p>
    <w:p w:rsidR="00644575" w:rsidRPr="00892A64" w:rsidRDefault="00644575" w:rsidP="004063A5">
      <w:pPr>
        <w:jc w:val="center"/>
        <w:rPr>
          <w:rFonts w:ascii="Arial" w:hAnsi="Arial" w:cs="Arial"/>
          <w:b/>
          <w:sz w:val="32"/>
        </w:rPr>
      </w:pPr>
      <w:r w:rsidRPr="00892A64">
        <w:rPr>
          <w:rFonts w:ascii="Arial" w:hAnsi="Arial" w:cs="Arial"/>
          <w:b/>
          <w:sz w:val="32"/>
        </w:rPr>
        <w:t>for</w:t>
      </w:r>
    </w:p>
    <w:p w:rsidR="00644575" w:rsidRPr="00892A64" w:rsidRDefault="00644575" w:rsidP="004063A5">
      <w:pPr>
        <w:jc w:val="center"/>
        <w:rPr>
          <w:rFonts w:ascii="Arial" w:hAnsi="Arial" w:cs="Arial"/>
          <w:sz w:val="32"/>
        </w:rPr>
      </w:pPr>
    </w:p>
    <w:p w:rsidR="00644575" w:rsidRPr="00892A64" w:rsidRDefault="00644575" w:rsidP="004063A5">
      <w:pPr>
        <w:pStyle w:val="Heading5"/>
        <w:jc w:val="center"/>
        <w:rPr>
          <w:rFonts w:ascii="Arial" w:hAnsi="Arial" w:cs="Arial"/>
        </w:rPr>
      </w:pPr>
      <w:r>
        <w:rPr>
          <w:rFonts w:ascii="Arial" w:hAnsi="Arial" w:cs="Arial"/>
          <w:sz w:val="32"/>
        </w:rPr>
        <w:t xml:space="preserve">Regional </w:t>
      </w:r>
      <w:r w:rsidR="002369AB">
        <w:rPr>
          <w:rFonts w:ascii="Arial" w:hAnsi="Arial" w:cs="Arial"/>
          <w:sz w:val="32"/>
        </w:rPr>
        <w:t>Board Members</w:t>
      </w:r>
    </w:p>
    <w:p w:rsidR="00644575" w:rsidRPr="00892A64" w:rsidRDefault="00644575" w:rsidP="006F033B">
      <w:pPr>
        <w:jc w:val="center"/>
        <w:rPr>
          <w:rFonts w:ascii="Arial" w:hAnsi="Arial" w:cs="Arial"/>
          <w:sz w:val="36"/>
        </w:rPr>
      </w:pPr>
    </w:p>
    <w:p w:rsidR="00644575" w:rsidRPr="00892A64" w:rsidRDefault="00644575" w:rsidP="006F033B">
      <w:pPr>
        <w:jc w:val="center"/>
        <w:rPr>
          <w:rFonts w:ascii="Arial" w:hAnsi="Arial" w:cs="Arial"/>
          <w:sz w:val="36"/>
        </w:rPr>
      </w:pPr>
    </w:p>
    <w:p w:rsidR="00644575" w:rsidRPr="00892A64" w:rsidRDefault="00644575" w:rsidP="006F033B">
      <w:pPr>
        <w:jc w:val="center"/>
        <w:rPr>
          <w:rFonts w:ascii="Arial" w:hAnsi="Arial" w:cs="Arial"/>
          <w:sz w:val="32"/>
        </w:rPr>
      </w:pPr>
    </w:p>
    <w:p w:rsidR="00644575" w:rsidRPr="00892A64" w:rsidRDefault="00644575" w:rsidP="006F033B">
      <w:pPr>
        <w:jc w:val="center"/>
        <w:rPr>
          <w:rFonts w:ascii="Arial" w:hAnsi="Arial" w:cs="Arial"/>
        </w:rPr>
      </w:pPr>
    </w:p>
    <w:p w:rsidR="00644575" w:rsidRPr="00892A64" w:rsidRDefault="00644575">
      <w:pPr>
        <w:pStyle w:val="Heading4"/>
        <w:rPr>
          <w:rFonts w:ascii="Arial" w:hAnsi="Arial" w:cs="Arial"/>
        </w:rPr>
      </w:pPr>
      <w:r w:rsidRPr="00892A64">
        <w:rPr>
          <w:rFonts w:ascii="Arial" w:hAnsi="Arial" w:cs="Arial"/>
        </w:rPr>
        <w:br w:type="page"/>
      </w:r>
    </w:p>
    <w:p w:rsidR="00644575" w:rsidRPr="004063A5" w:rsidRDefault="00644575">
      <w:pPr>
        <w:jc w:val="center"/>
        <w:rPr>
          <w:rFonts w:ascii="Arial" w:hAnsi="Arial" w:cs="Arial"/>
          <w:b/>
          <w:lang w:val="en-GB"/>
        </w:rPr>
      </w:pPr>
      <w:r w:rsidRPr="004063A5">
        <w:rPr>
          <w:rFonts w:ascii="Arial" w:hAnsi="Arial" w:cs="Arial"/>
          <w:b/>
          <w:lang w:val="en-GB"/>
        </w:rPr>
        <w:lastRenderedPageBreak/>
        <w:t>BORDERS COLLEGE</w:t>
      </w:r>
    </w:p>
    <w:p w:rsidR="00644575" w:rsidRPr="004063A5" w:rsidRDefault="00644575">
      <w:pPr>
        <w:jc w:val="center"/>
        <w:rPr>
          <w:rFonts w:ascii="Arial" w:hAnsi="Arial" w:cs="Arial"/>
          <w:b/>
          <w:lang w:val="en-GB"/>
        </w:rPr>
      </w:pPr>
    </w:p>
    <w:p w:rsidR="00644575" w:rsidRPr="004063A5" w:rsidRDefault="00644575">
      <w:pPr>
        <w:jc w:val="center"/>
        <w:rPr>
          <w:rFonts w:ascii="Arial" w:hAnsi="Arial" w:cs="Arial"/>
          <w:b/>
          <w:lang w:val="en-GB"/>
        </w:rPr>
      </w:pPr>
      <w:r w:rsidRPr="004063A5">
        <w:rPr>
          <w:rFonts w:ascii="Arial" w:hAnsi="Arial" w:cs="Arial"/>
          <w:b/>
          <w:lang w:val="en-GB"/>
        </w:rPr>
        <w:t>CORPORATE GOVERNANCE</w:t>
      </w:r>
    </w:p>
    <w:p w:rsidR="00644575" w:rsidRPr="00892A64" w:rsidRDefault="00644575">
      <w:pPr>
        <w:rPr>
          <w:rFonts w:ascii="Arial" w:hAnsi="Arial" w:cs="Arial"/>
          <w:lang w:val="en-GB"/>
        </w:rPr>
      </w:pPr>
    </w:p>
    <w:p w:rsidR="00644575" w:rsidRPr="00892A64" w:rsidRDefault="00644575">
      <w:pPr>
        <w:rPr>
          <w:rFonts w:ascii="Arial" w:hAnsi="Arial" w:cs="Arial"/>
          <w:lang w:val="en-GB"/>
        </w:rPr>
      </w:pPr>
    </w:p>
    <w:p w:rsidR="00644575" w:rsidRPr="00892A64" w:rsidRDefault="00644575">
      <w:pPr>
        <w:rPr>
          <w:rFonts w:ascii="Arial" w:hAnsi="Arial" w:cs="Arial"/>
          <w:lang w:val="en-GB"/>
        </w:rPr>
      </w:pPr>
    </w:p>
    <w:p w:rsidR="00644575" w:rsidRPr="009633A9" w:rsidRDefault="00644575" w:rsidP="009633A9">
      <w:pPr>
        <w:pStyle w:val="Heading1"/>
        <w:tabs>
          <w:tab w:val="left" w:pos="567"/>
        </w:tabs>
        <w:ind w:left="-284" w:firstLine="284"/>
        <w:rPr>
          <w:rFonts w:ascii="Arial" w:hAnsi="Arial" w:cs="Arial"/>
          <w:b w:val="0"/>
          <w:sz w:val="22"/>
          <w:szCs w:val="22"/>
          <w:u w:val="none"/>
        </w:rPr>
      </w:pPr>
      <w:r w:rsidRPr="009633A9">
        <w:rPr>
          <w:rFonts w:ascii="Arial" w:hAnsi="Arial" w:cs="Arial"/>
          <w:b w:val="0"/>
          <w:sz w:val="22"/>
          <w:szCs w:val="22"/>
          <w:u w:val="none"/>
        </w:rPr>
        <w:t>1.</w:t>
      </w:r>
      <w:r w:rsidRPr="009633A9">
        <w:rPr>
          <w:rFonts w:ascii="Arial" w:hAnsi="Arial" w:cs="Arial"/>
          <w:b w:val="0"/>
          <w:sz w:val="22"/>
          <w:szCs w:val="22"/>
          <w:u w:val="none"/>
        </w:rPr>
        <w:tab/>
        <w:t>Introduction</w:t>
      </w:r>
    </w:p>
    <w:p w:rsidR="00644575" w:rsidRPr="009633A9" w:rsidRDefault="00644575" w:rsidP="002F43DC">
      <w:pPr>
        <w:rPr>
          <w:rFonts w:ascii="Arial" w:hAnsi="Arial" w:cs="Arial"/>
          <w:sz w:val="22"/>
          <w:szCs w:val="22"/>
          <w:lang w:val="en-GB"/>
        </w:rPr>
      </w:pPr>
    </w:p>
    <w:p w:rsidR="00644575" w:rsidRPr="009633A9" w:rsidRDefault="00644575" w:rsidP="009633A9">
      <w:pPr>
        <w:tabs>
          <w:tab w:val="left" w:pos="567"/>
        </w:tabs>
        <w:rPr>
          <w:rFonts w:ascii="Arial" w:hAnsi="Arial" w:cs="Arial"/>
          <w:sz w:val="22"/>
          <w:szCs w:val="22"/>
          <w:lang w:val="en-GB"/>
        </w:rPr>
      </w:pPr>
      <w:r w:rsidRPr="009633A9">
        <w:rPr>
          <w:rFonts w:ascii="Arial" w:hAnsi="Arial" w:cs="Arial"/>
          <w:sz w:val="22"/>
          <w:szCs w:val="22"/>
          <w:lang w:val="en-GB"/>
        </w:rPr>
        <w:t>2.</w:t>
      </w:r>
      <w:r w:rsidRPr="009633A9">
        <w:rPr>
          <w:rFonts w:ascii="Arial" w:hAnsi="Arial" w:cs="Arial"/>
          <w:sz w:val="22"/>
          <w:szCs w:val="22"/>
          <w:lang w:val="en-GB"/>
        </w:rPr>
        <w:tab/>
        <w:t>Regional Board Statement of Primary Responsibility</w:t>
      </w:r>
    </w:p>
    <w:p w:rsidR="00644575" w:rsidRPr="009633A9" w:rsidRDefault="00644575">
      <w:pPr>
        <w:rPr>
          <w:rFonts w:ascii="Arial" w:hAnsi="Arial" w:cs="Arial"/>
          <w:sz w:val="22"/>
          <w:szCs w:val="22"/>
          <w:lang w:val="en-GB"/>
        </w:rPr>
      </w:pPr>
    </w:p>
    <w:p w:rsidR="00644575" w:rsidRPr="009633A9" w:rsidRDefault="00644575" w:rsidP="009633A9">
      <w:pPr>
        <w:pStyle w:val="Heading2"/>
        <w:tabs>
          <w:tab w:val="left" w:pos="567"/>
        </w:tabs>
        <w:rPr>
          <w:rFonts w:ascii="Arial" w:hAnsi="Arial" w:cs="Arial"/>
          <w:b w:val="0"/>
          <w:sz w:val="22"/>
          <w:szCs w:val="22"/>
        </w:rPr>
      </w:pPr>
      <w:r w:rsidRPr="009633A9">
        <w:rPr>
          <w:rFonts w:ascii="Arial" w:hAnsi="Arial" w:cs="Arial"/>
          <w:b w:val="0"/>
          <w:sz w:val="22"/>
          <w:szCs w:val="22"/>
        </w:rPr>
        <w:t>3</w:t>
      </w:r>
      <w:r w:rsidRPr="009633A9">
        <w:rPr>
          <w:rFonts w:ascii="Arial" w:hAnsi="Arial" w:cs="Arial"/>
          <w:b w:val="0"/>
          <w:sz w:val="22"/>
          <w:szCs w:val="22"/>
        </w:rPr>
        <w:tab/>
        <w:t xml:space="preserve">Details of </w:t>
      </w:r>
      <w:r w:rsidR="00D96C67">
        <w:rPr>
          <w:rFonts w:ascii="Arial" w:hAnsi="Arial" w:cs="Arial"/>
          <w:b w:val="0"/>
          <w:sz w:val="22"/>
          <w:szCs w:val="22"/>
        </w:rPr>
        <w:t xml:space="preserve">Regional </w:t>
      </w:r>
      <w:r w:rsidRPr="009633A9">
        <w:rPr>
          <w:rFonts w:ascii="Arial" w:hAnsi="Arial" w:cs="Arial"/>
          <w:b w:val="0"/>
          <w:sz w:val="22"/>
          <w:szCs w:val="22"/>
        </w:rPr>
        <w:t xml:space="preserve">Board </w:t>
      </w:r>
      <w:r w:rsidR="00BE3B78">
        <w:rPr>
          <w:rFonts w:ascii="Arial" w:hAnsi="Arial" w:cs="Arial"/>
          <w:b w:val="0"/>
          <w:sz w:val="22"/>
          <w:szCs w:val="22"/>
        </w:rPr>
        <w:t>2022/23</w:t>
      </w:r>
    </w:p>
    <w:p w:rsidR="00644575" w:rsidRPr="00757F4E" w:rsidRDefault="00644575" w:rsidP="00757F4E">
      <w:pPr>
        <w:pStyle w:val="Heading2"/>
        <w:rPr>
          <w:rFonts w:ascii="Arial" w:hAnsi="Arial" w:cs="Arial"/>
          <w:b w:val="0"/>
          <w:sz w:val="22"/>
          <w:szCs w:val="22"/>
        </w:rPr>
      </w:pPr>
      <w:r w:rsidRPr="009633A9">
        <w:rPr>
          <w:rFonts w:ascii="Arial" w:hAnsi="Arial" w:cs="Arial"/>
          <w:b w:val="0"/>
          <w:sz w:val="22"/>
          <w:szCs w:val="22"/>
        </w:rPr>
        <w:tab/>
      </w: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4.</w:t>
      </w:r>
      <w:r w:rsidRPr="009633A9">
        <w:rPr>
          <w:rFonts w:ascii="Arial" w:hAnsi="Arial" w:cs="Arial"/>
          <w:sz w:val="22"/>
          <w:szCs w:val="22"/>
        </w:rPr>
        <w:tab/>
        <w:t>Further and Higher Education (Scotland) Act 1992</w:t>
      </w:r>
    </w:p>
    <w:p w:rsidR="00644575" w:rsidRPr="009633A9" w:rsidRDefault="00644575">
      <w:pPr>
        <w:rPr>
          <w:rFonts w:ascii="Arial" w:hAnsi="Arial" w:cs="Arial"/>
          <w:sz w:val="22"/>
          <w:szCs w:val="22"/>
        </w:rPr>
      </w:pP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5.</w:t>
      </w:r>
      <w:r w:rsidRPr="009633A9">
        <w:rPr>
          <w:rFonts w:ascii="Arial" w:hAnsi="Arial" w:cs="Arial"/>
          <w:sz w:val="22"/>
          <w:szCs w:val="22"/>
        </w:rPr>
        <w:tab/>
        <w:t>College Committee Structure</w:t>
      </w:r>
    </w:p>
    <w:p w:rsidR="00644575" w:rsidRPr="009633A9" w:rsidRDefault="00644575">
      <w:pPr>
        <w:rPr>
          <w:rFonts w:ascii="Arial" w:hAnsi="Arial" w:cs="Arial"/>
          <w:sz w:val="22"/>
          <w:szCs w:val="22"/>
        </w:rPr>
      </w:pP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6.</w:t>
      </w:r>
      <w:r w:rsidRPr="009633A9">
        <w:rPr>
          <w:rFonts w:ascii="Arial" w:hAnsi="Arial" w:cs="Arial"/>
          <w:sz w:val="22"/>
          <w:szCs w:val="22"/>
        </w:rPr>
        <w:tab/>
        <w:t xml:space="preserve">Roles of </w:t>
      </w:r>
      <w:r w:rsidR="002369AB">
        <w:rPr>
          <w:rFonts w:ascii="Arial" w:hAnsi="Arial" w:cs="Arial"/>
          <w:sz w:val="22"/>
          <w:szCs w:val="22"/>
        </w:rPr>
        <w:t>Board Members</w:t>
      </w:r>
      <w:r w:rsidRPr="009633A9">
        <w:rPr>
          <w:rFonts w:ascii="Arial" w:hAnsi="Arial" w:cs="Arial"/>
          <w:sz w:val="22"/>
          <w:szCs w:val="22"/>
        </w:rPr>
        <w:t>, Chair, Principal and Board</w:t>
      </w:r>
      <w:r w:rsidR="00D96C67">
        <w:rPr>
          <w:rFonts w:ascii="Arial" w:hAnsi="Arial" w:cs="Arial"/>
          <w:sz w:val="22"/>
          <w:szCs w:val="22"/>
        </w:rPr>
        <w:t xml:space="preserve"> Secretary</w:t>
      </w:r>
      <w:r w:rsidR="00BE3B78">
        <w:rPr>
          <w:rFonts w:ascii="Arial" w:hAnsi="Arial" w:cs="Arial"/>
          <w:sz w:val="22"/>
          <w:szCs w:val="22"/>
        </w:rPr>
        <w:t>/Governance Professional</w:t>
      </w:r>
    </w:p>
    <w:p w:rsidR="00644575" w:rsidRPr="009633A9" w:rsidRDefault="00644575">
      <w:pPr>
        <w:rPr>
          <w:rFonts w:ascii="Arial" w:hAnsi="Arial" w:cs="Arial"/>
          <w:sz w:val="22"/>
          <w:szCs w:val="22"/>
        </w:rPr>
      </w:pP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7.</w:t>
      </w:r>
      <w:r w:rsidRPr="009633A9">
        <w:rPr>
          <w:rFonts w:ascii="Arial" w:hAnsi="Arial" w:cs="Arial"/>
          <w:sz w:val="22"/>
          <w:szCs w:val="22"/>
        </w:rPr>
        <w:tab/>
      </w:r>
      <w:r w:rsidR="002369AB">
        <w:rPr>
          <w:rFonts w:ascii="Arial" w:hAnsi="Arial" w:cs="Arial"/>
          <w:sz w:val="22"/>
          <w:szCs w:val="22"/>
        </w:rPr>
        <w:t>Board Member</w:t>
      </w:r>
      <w:r w:rsidRPr="009633A9">
        <w:rPr>
          <w:rFonts w:ascii="Arial" w:hAnsi="Arial" w:cs="Arial"/>
          <w:sz w:val="22"/>
          <w:szCs w:val="22"/>
        </w:rPr>
        <w:t xml:space="preserve"> Recruitment</w:t>
      </w:r>
    </w:p>
    <w:p w:rsidR="00644575" w:rsidRPr="009633A9" w:rsidRDefault="00644575">
      <w:pPr>
        <w:rPr>
          <w:rFonts w:ascii="Arial" w:hAnsi="Arial" w:cs="Arial"/>
          <w:sz w:val="22"/>
          <w:szCs w:val="22"/>
        </w:rPr>
      </w:pPr>
    </w:p>
    <w:p w:rsidR="00644575" w:rsidRPr="009633A9" w:rsidRDefault="00644575" w:rsidP="009633A9">
      <w:pPr>
        <w:ind w:left="567" w:hanging="567"/>
        <w:rPr>
          <w:rFonts w:ascii="Arial" w:hAnsi="Arial" w:cs="Arial"/>
          <w:sz w:val="22"/>
          <w:szCs w:val="22"/>
        </w:rPr>
      </w:pPr>
      <w:r w:rsidRPr="009633A9">
        <w:rPr>
          <w:rFonts w:ascii="Arial" w:hAnsi="Arial" w:cs="Arial"/>
          <w:sz w:val="22"/>
          <w:szCs w:val="22"/>
        </w:rPr>
        <w:t>8.</w:t>
      </w:r>
      <w:r w:rsidRPr="009633A9">
        <w:rPr>
          <w:rFonts w:ascii="Arial" w:hAnsi="Arial" w:cs="Arial"/>
          <w:sz w:val="22"/>
          <w:szCs w:val="22"/>
        </w:rPr>
        <w:tab/>
        <w:t xml:space="preserve">Code of Conduct for </w:t>
      </w:r>
      <w:r w:rsidR="002369AB">
        <w:rPr>
          <w:rFonts w:ascii="Arial" w:hAnsi="Arial" w:cs="Arial"/>
          <w:sz w:val="22"/>
          <w:szCs w:val="22"/>
        </w:rPr>
        <w:t>Board Members</w:t>
      </w:r>
      <w:r w:rsidRPr="009633A9">
        <w:rPr>
          <w:rFonts w:ascii="Arial" w:hAnsi="Arial" w:cs="Arial"/>
          <w:sz w:val="22"/>
          <w:szCs w:val="22"/>
        </w:rPr>
        <w:t xml:space="preserve"> and Ethical Standards in Public Life (Scotland) Act 1992</w:t>
      </w:r>
    </w:p>
    <w:p w:rsidR="00644575" w:rsidRPr="009633A9" w:rsidRDefault="00644575">
      <w:pPr>
        <w:rPr>
          <w:rFonts w:ascii="Arial" w:hAnsi="Arial" w:cs="Arial"/>
          <w:sz w:val="22"/>
          <w:szCs w:val="22"/>
        </w:rPr>
      </w:pP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9.</w:t>
      </w:r>
      <w:r w:rsidRPr="009633A9">
        <w:rPr>
          <w:rFonts w:ascii="Arial" w:hAnsi="Arial" w:cs="Arial"/>
          <w:sz w:val="22"/>
          <w:szCs w:val="22"/>
        </w:rPr>
        <w:tab/>
        <w:t>Register of Interests</w:t>
      </w:r>
    </w:p>
    <w:p w:rsidR="00644575" w:rsidRPr="009633A9" w:rsidRDefault="00644575" w:rsidP="002F43DC">
      <w:pPr>
        <w:rPr>
          <w:rFonts w:ascii="Arial" w:hAnsi="Arial" w:cs="Arial"/>
          <w:sz w:val="22"/>
          <w:szCs w:val="22"/>
        </w:rPr>
      </w:pPr>
    </w:p>
    <w:p w:rsidR="00644575" w:rsidRPr="009633A9" w:rsidRDefault="00644575" w:rsidP="009633A9">
      <w:pPr>
        <w:tabs>
          <w:tab w:val="left" w:pos="567"/>
        </w:tabs>
        <w:rPr>
          <w:rFonts w:ascii="Arial" w:hAnsi="Arial" w:cs="Arial"/>
          <w:sz w:val="22"/>
          <w:szCs w:val="22"/>
        </w:rPr>
      </w:pPr>
      <w:r w:rsidRPr="009633A9">
        <w:rPr>
          <w:rFonts w:ascii="Arial" w:hAnsi="Arial" w:cs="Arial"/>
          <w:sz w:val="22"/>
          <w:szCs w:val="22"/>
        </w:rPr>
        <w:t>10.</w:t>
      </w:r>
      <w:r w:rsidRPr="009633A9">
        <w:rPr>
          <w:rFonts w:ascii="Arial" w:hAnsi="Arial" w:cs="Arial"/>
          <w:sz w:val="22"/>
          <w:szCs w:val="22"/>
        </w:rPr>
        <w:tab/>
        <w:t>College Policies and Procedures</w:t>
      </w:r>
    </w:p>
    <w:p w:rsidR="00644575" w:rsidRPr="009633A9" w:rsidRDefault="00644575">
      <w:pPr>
        <w:rPr>
          <w:rFonts w:ascii="Arial" w:hAnsi="Arial" w:cs="Arial"/>
          <w:sz w:val="22"/>
          <w:szCs w:val="22"/>
        </w:rPr>
      </w:pPr>
    </w:p>
    <w:p w:rsidR="00644575" w:rsidRDefault="00644575" w:rsidP="009633A9">
      <w:pPr>
        <w:tabs>
          <w:tab w:val="left" w:pos="567"/>
        </w:tabs>
        <w:rPr>
          <w:rFonts w:ascii="Arial" w:hAnsi="Arial" w:cs="Arial"/>
          <w:sz w:val="22"/>
          <w:szCs w:val="22"/>
        </w:rPr>
      </w:pPr>
      <w:r w:rsidRPr="009633A9">
        <w:rPr>
          <w:rFonts w:ascii="Arial" w:hAnsi="Arial" w:cs="Arial"/>
          <w:sz w:val="22"/>
          <w:szCs w:val="22"/>
        </w:rPr>
        <w:t>11.</w:t>
      </w:r>
      <w:r w:rsidRPr="009633A9">
        <w:rPr>
          <w:rFonts w:ascii="Arial" w:hAnsi="Arial" w:cs="Arial"/>
          <w:sz w:val="22"/>
          <w:szCs w:val="22"/>
        </w:rPr>
        <w:tab/>
        <w:t>Self</w:t>
      </w:r>
      <w:r w:rsidR="00BE3B78">
        <w:rPr>
          <w:rFonts w:ascii="Arial" w:hAnsi="Arial" w:cs="Arial"/>
          <w:sz w:val="22"/>
          <w:szCs w:val="22"/>
        </w:rPr>
        <w:t>-</w:t>
      </w:r>
      <w:r w:rsidRPr="009633A9">
        <w:rPr>
          <w:rFonts w:ascii="Arial" w:hAnsi="Arial" w:cs="Arial"/>
          <w:sz w:val="22"/>
          <w:szCs w:val="22"/>
        </w:rPr>
        <w:t>Assessment/Evaluation for the Board</w:t>
      </w:r>
    </w:p>
    <w:p w:rsidR="001A188A" w:rsidRDefault="001A188A" w:rsidP="009633A9">
      <w:pPr>
        <w:tabs>
          <w:tab w:val="left" w:pos="567"/>
        </w:tabs>
        <w:rPr>
          <w:rFonts w:ascii="Arial" w:hAnsi="Arial" w:cs="Arial"/>
          <w:sz w:val="22"/>
          <w:szCs w:val="22"/>
        </w:rPr>
      </w:pPr>
    </w:p>
    <w:p w:rsidR="001A188A" w:rsidRDefault="001A188A" w:rsidP="009633A9">
      <w:pPr>
        <w:tabs>
          <w:tab w:val="left" w:pos="567"/>
        </w:tabs>
        <w:rPr>
          <w:rFonts w:ascii="Arial" w:hAnsi="Arial" w:cs="Arial"/>
          <w:sz w:val="22"/>
          <w:szCs w:val="22"/>
        </w:rPr>
      </w:pPr>
    </w:p>
    <w:p w:rsidR="001A188A" w:rsidRPr="009633A9" w:rsidRDefault="001A188A" w:rsidP="009633A9">
      <w:pPr>
        <w:tabs>
          <w:tab w:val="left" w:pos="567"/>
        </w:tabs>
        <w:rPr>
          <w:rFonts w:ascii="Arial" w:hAnsi="Arial" w:cs="Arial"/>
          <w:sz w:val="22"/>
          <w:szCs w:val="22"/>
        </w:rPr>
      </w:pPr>
    </w:p>
    <w:p w:rsidR="00644575" w:rsidRPr="009633A9" w:rsidRDefault="00644575" w:rsidP="002F43DC">
      <w:pPr>
        <w:rPr>
          <w:rFonts w:ascii="Arial" w:hAnsi="Arial" w:cs="Arial"/>
          <w:sz w:val="22"/>
          <w:szCs w:val="22"/>
        </w:rPr>
      </w:pPr>
    </w:p>
    <w:p w:rsidR="00644575" w:rsidRDefault="008728BD" w:rsidP="008728BD">
      <w:pPr>
        <w:tabs>
          <w:tab w:val="left" w:pos="1134"/>
        </w:tabs>
        <w:rPr>
          <w:rFonts w:ascii="Arial" w:hAnsi="Arial" w:cs="Arial"/>
          <w:sz w:val="22"/>
          <w:szCs w:val="22"/>
        </w:rPr>
      </w:pPr>
      <w:r>
        <w:rPr>
          <w:rFonts w:ascii="Arial" w:hAnsi="Arial" w:cs="Arial"/>
          <w:sz w:val="22"/>
          <w:szCs w:val="22"/>
        </w:rPr>
        <w:t>Annex A</w:t>
      </w:r>
      <w:r>
        <w:rPr>
          <w:rFonts w:ascii="Arial" w:hAnsi="Arial" w:cs="Arial"/>
          <w:sz w:val="22"/>
          <w:szCs w:val="22"/>
        </w:rPr>
        <w:tab/>
      </w:r>
      <w:r w:rsidR="00644575" w:rsidRPr="009633A9">
        <w:rPr>
          <w:rFonts w:ascii="Arial" w:hAnsi="Arial" w:cs="Arial"/>
          <w:sz w:val="22"/>
          <w:szCs w:val="22"/>
        </w:rPr>
        <w:t>Standing Orders</w:t>
      </w:r>
    </w:p>
    <w:p w:rsidR="00644575" w:rsidRDefault="008728BD" w:rsidP="008728BD">
      <w:pPr>
        <w:tabs>
          <w:tab w:val="left" w:pos="1134"/>
        </w:tabs>
        <w:rPr>
          <w:rFonts w:ascii="Arial" w:hAnsi="Arial" w:cs="Arial"/>
          <w:sz w:val="22"/>
          <w:szCs w:val="22"/>
        </w:rPr>
      </w:pPr>
      <w:r>
        <w:rPr>
          <w:rFonts w:ascii="Arial" w:hAnsi="Arial" w:cs="Arial"/>
          <w:sz w:val="22"/>
          <w:szCs w:val="22"/>
        </w:rPr>
        <w:t>Annex B</w:t>
      </w:r>
      <w:r>
        <w:rPr>
          <w:rFonts w:ascii="Arial" w:hAnsi="Arial" w:cs="Arial"/>
          <w:sz w:val="22"/>
          <w:szCs w:val="22"/>
        </w:rPr>
        <w:tab/>
      </w:r>
      <w:r w:rsidR="00644575" w:rsidRPr="009633A9">
        <w:rPr>
          <w:rFonts w:ascii="Arial" w:hAnsi="Arial" w:cs="Arial"/>
          <w:sz w:val="22"/>
          <w:szCs w:val="22"/>
        </w:rPr>
        <w:t>Code of Conduct</w:t>
      </w:r>
    </w:p>
    <w:p w:rsidR="00644575" w:rsidRPr="009633A9" w:rsidRDefault="008728BD" w:rsidP="008728BD">
      <w:pPr>
        <w:tabs>
          <w:tab w:val="left" w:pos="1134"/>
        </w:tabs>
        <w:rPr>
          <w:rFonts w:ascii="Arial" w:hAnsi="Arial" w:cs="Arial"/>
          <w:sz w:val="22"/>
          <w:szCs w:val="22"/>
        </w:rPr>
      </w:pPr>
      <w:r>
        <w:rPr>
          <w:rFonts w:ascii="Arial" w:hAnsi="Arial" w:cs="Arial"/>
          <w:sz w:val="22"/>
          <w:szCs w:val="22"/>
        </w:rPr>
        <w:t>Annex C</w:t>
      </w:r>
      <w:r>
        <w:rPr>
          <w:rFonts w:ascii="Arial" w:hAnsi="Arial" w:cs="Arial"/>
          <w:sz w:val="22"/>
          <w:szCs w:val="22"/>
        </w:rPr>
        <w:tab/>
      </w:r>
      <w:r w:rsidR="00644575">
        <w:rPr>
          <w:rFonts w:ascii="Arial" w:hAnsi="Arial" w:cs="Arial"/>
          <w:sz w:val="22"/>
          <w:szCs w:val="22"/>
        </w:rPr>
        <w:t>Scheme of Delegation</w:t>
      </w:r>
    </w:p>
    <w:p w:rsidR="00644575" w:rsidRPr="009633A9" w:rsidRDefault="008728BD" w:rsidP="008728BD">
      <w:pPr>
        <w:tabs>
          <w:tab w:val="left" w:pos="1134"/>
        </w:tabs>
        <w:rPr>
          <w:rFonts w:ascii="Arial" w:hAnsi="Arial" w:cs="Arial"/>
          <w:sz w:val="22"/>
          <w:szCs w:val="22"/>
        </w:rPr>
      </w:pPr>
      <w:r>
        <w:rPr>
          <w:rFonts w:ascii="Arial" w:hAnsi="Arial" w:cs="Arial"/>
          <w:sz w:val="22"/>
          <w:szCs w:val="22"/>
        </w:rPr>
        <w:t>Annex D</w:t>
      </w:r>
      <w:r>
        <w:rPr>
          <w:rFonts w:ascii="Arial" w:hAnsi="Arial" w:cs="Arial"/>
          <w:sz w:val="22"/>
          <w:szCs w:val="22"/>
        </w:rPr>
        <w:tab/>
      </w:r>
      <w:r w:rsidR="00644575" w:rsidRPr="009633A9">
        <w:rPr>
          <w:rFonts w:ascii="Arial" w:hAnsi="Arial" w:cs="Arial"/>
          <w:sz w:val="22"/>
          <w:szCs w:val="22"/>
        </w:rPr>
        <w:t>Terms of Reference, Audit Committee</w:t>
      </w:r>
    </w:p>
    <w:p w:rsidR="00644575" w:rsidRPr="009633A9" w:rsidRDefault="008728BD" w:rsidP="008728BD">
      <w:pPr>
        <w:tabs>
          <w:tab w:val="left" w:pos="1134"/>
        </w:tabs>
        <w:rPr>
          <w:rFonts w:ascii="Arial" w:hAnsi="Arial" w:cs="Arial"/>
          <w:sz w:val="22"/>
          <w:szCs w:val="22"/>
        </w:rPr>
      </w:pPr>
      <w:r>
        <w:rPr>
          <w:rFonts w:ascii="Arial" w:hAnsi="Arial" w:cs="Arial"/>
          <w:sz w:val="22"/>
          <w:szCs w:val="22"/>
        </w:rPr>
        <w:t>Annex E</w:t>
      </w:r>
      <w:r>
        <w:rPr>
          <w:rFonts w:ascii="Arial" w:hAnsi="Arial" w:cs="Arial"/>
          <w:sz w:val="22"/>
          <w:szCs w:val="22"/>
        </w:rPr>
        <w:tab/>
      </w:r>
      <w:r w:rsidR="00644575" w:rsidRPr="009633A9">
        <w:rPr>
          <w:rFonts w:ascii="Arial" w:hAnsi="Arial" w:cs="Arial"/>
          <w:sz w:val="22"/>
          <w:szCs w:val="22"/>
        </w:rPr>
        <w:t xml:space="preserve">Terms of Reference, Finance and </w:t>
      </w:r>
      <w:r w:rsidR="00BE3B78">
        <w:rPr>
          <w:rFonts w:ascii="Arial" w:hAnsi="Arial" w:cs="Arial"/>
          <w:sz w:val="22"/>
          <w:szCs w:val="22"/>
        </w:rPr>
        <w:t>Resources</w:t>
      </w:r>
      <w:r w:rsidR="00644575" w:rsidRPr="009633A9">
        <w:rPr>
          <w:rFonts w:ascii="Arial" w:hAnsi="Arial" w:cs="Arial"/>
          <w:sz w:val="22"/>
          <w:szCs w:val="22"/>
        </w:rPr>
        <w:t xml:space="preserve"> Committee</w:t>
      </w:r>
    </w:p>
    <w:p w:rsidR="00644575" w:rsidRPr="009633A9" w:rsidRDefault="00644575" w:rsidP="008728BD">
      <w:pPr>
        <w:tabs>
          <w:tab w:val="left" w:pos="1134"/>
        </w:tabs>
        <w:rPr>
          <w:rFonts w:ascii="Arial" w:hAnsi="Arial" w:cs="Arial"/>
          <w:sz w:val="22"/>
          <w:szCs w:val="22"/>
        </w:rPr>
      </w:pPr>
      <w:r w:rsidRPr="009633A9">
        <w:rPr>
          <w:rFonts w:ascii="Arial" w:hAnsi="Arial" w:cs="Arial"/>
          <w:sz w:val="22"/>
          <w:szCs w:val="22"/>
        </w:rPr>
        <w:t xml:space="preserve">Annex </w:t>
      </w:r>
      <w:r w:rsidR="00396815">
        <w:rPr>
          <w:rFonts w:ascii="Arial" w:hAnsi="Arial" w:cs="Arial"/>
          <w:sz w:val="22"/>
          <w:szCs w:val="22"/>
        </w:rPr>
        <w:t>F</w:t>
      </w:r>
      <w:r w:rsidR="008728BD">
        <w:rPr>
          <w:rFonts w:ascii="Arial" w:hAnsi="Arial" w:cs="Arial"/>
          <w:sz w:val="22"/>
          <w:szCs w:val="22"/>
        </w:rPr>
        <w:tab/>
      </w:r>
      <w:r w:rsidRPr="009633A9">
        <w:rPr>
          <w:rFonts w:ascii="Arial" w:hAnsi="Arial" w:cs="Arial"/>
          <w:sz w:val="22"/>
          <w:szCs w:val="22"/>
        </w:rPr>
        <w:t>Terms of Reference, Nominations Committee</w:t>
      </w:r>
    </w:p>
    <w:p w:rsidR="00644575" w:rsidRPr="009633A9" w:rsidRDefault="00644575" w:rsidP="008728BD">
      <w:pPr>
        <w:tabs>
          <w:tab w:val="left" w:pos="1134"/>
        </w:tabs>
        <w:rPr>
          <w:rFonts w:ascii="Arial" w:hAnsi="Arial" w:cs="Arial"/>
          <w:sz w:val="22"/>
          <w:szCs w:val="22"/>
        </w:rPr>
      </w:pPr>
      <w:r w:rsidRPr="009633A9">
        <w:rPr>
          <w:rFonts w:ascii="Arial" w:hAnsi="Arial" w:cs="Arial"/>
          <w:sz w:val="22"/>
          <w:szCs w:val="22"/>
        </w:rPr>
        <w:t xml:space="preserve">Annex </w:t>
      </w:r>
      <w:r w:rsidR="00396815">
        <w:rPr>
          <w:rFonts w:ascii="Arial" w:hAnsi="Arial" w:cs="Arial"/>
          <w:sz w:val="22"/>
          <w:szCs w:val="22"/>
        </w:rPr>
        <w:t>G</w:t>
      </w:r>
      <w:r w:rsidR="008728BD">
        <w:rPr>
          <w:rFonts w:ascii="Arial" w:hAnsi="Arial" w:cs="Arial"/>
          <w:sz w:val="22"/>
          <w:szCs w:val="22"/>
        </w:rPr>
        <w:tab/>
      </w:r>
      <w:r w:rsidRPr="009633A9">
        <w:rPr>
          <w:rFonts w:ascii="Arial" w:hAnsi="Arial" w:cs="Arial"/>
          <w:sz w:val="22"/>
          <w:szCs w:val="22"/>
        </w:rPr>
        <w:t>Terms of Reference, Curriculum</w:t>
      </w:r>
      <w:r w:rsidR="00BE3B78">
        <w:rPr>
          <w:rFonts w:ascii="Arial" w:hAnsi="Arial" w:cs="Arial"/>
          <w:sz w:val="22"/>
          <w:szCs w:val="22"/>
        </w:rPr>
        <w:t xml:space="preserve">, </w:t>
      </w:r>
      <w:r w:rsidRPr="009633A9">
        <w:rPr>
          <w:rFonts w:ascii="Arial" w:hAnsi="Arial" w:cs="Arial"/>
          <w:sz w:val="22"/>
          <w:szCs w:val="22"/>
        </w:rPr>
        <w:t>Quality</w:t>
      </w:r>
      <w:r w:rsidR="00BE3B78">
        <w:rPr>
          <w:rFonts w:ascii="Arial" w:hAnsi="Arial" w:cs="Arial"/>
          <w:sz w:val="22"/>
          <w:szCs w:val="22"/>
        </w:rPr>
        <w:t xml:space="preserve"> and Student Experience</w:t>
      </w:r>
      <w:r w:rsidRPr="009633A9">
        <w:rPr>
          <w:rFonts w:ascii="Arial" w:hAnsi="Arial" w:cs="Arial"/>
          <w:sz w:val="22"/>
          <w:szCs w:val="22"/>
        </w:rPr>
        <w:t xml:space="preserve"> Committee</w:t>
      </w:r>
    </w:p>
    <w:p w:rsidR="00644575" w:rsidRPr="009633A9" w:rsidRDefault="001F2B27" w:rsidP="00A069D0">
      <w:pPr>
        <w:tabs>
          <w:tab w:val="left" w:pos="1134"/>
        </w:tabs>
        <w:rPr>
          <w:rFonts w:ascii="Arial" w:hAnsi="Arial" w:cs="Arial"/>
          <w:sz w:val="22"/>
          <w:szCs w:val="22"/>
        </w:rPr>
      </w:pPr>
      <w:r>
        <w:rPr>
          <w:rFonts w:ascii="Arial" w:hAnsi="Arial" w:cs="Arial"/>
          <w:sz w:val="22"/>
          <w:szCs w:val="22"/>
        </w:rPr>
        <w:t xml:space="preserve">Annex </w:t>
      </w:r>
      <w:r w:rsidR="00396815">
        <w:rPr>
          <w:rFonts w:ascii="Arial" w:hAnsi="Arial" w:cs="Arial"/>
          <w:sz w:val="22"/>
          <w:szCs w:val="22"/>
        </w:rPr>
        <w:t>H</w:t>
      </w:r>
      <w:r w:rsidR="008728BD">
        <w:rPr>
          <w:rFonts w:ascii="Arial" w:hAnsi="Arial" w:cs="Arial"/>
          <w:sz w:val="22"/>
          <w:szCs w:val="22"/>
        </w:rPr>
        <w:tab/>
      </w:r>
      <w:r w:rsidR="00644575" w:rsidRPr="009633A9">
        <w:rPr>
          <w:rFonts w:ascii="Arial" w:hAnsi="Arial" w:cs="Arial"/>
          <w:sz w:val="22"/>
          <w:szCs w:val="22"/>
        </w:rPr>
        <w:t>Terms of Reference, Chair</w:t>
      </w:r>
      <w:r w:rsidR="00BE3B78">
        <w:rPr>
          <w:rFonts w:ascii="Arial" w:hAnsi="Arial" w:cs="Arial"/>
          <w:sz w:val="22"/>
          <w:szCs w:val="22"/>
        </w:rPr>
        <w:t>’s</w:t>
      </w:r>
      <w:r w:rsidR="00644575" w:rsidRPr="009633A9">
        <w:rPr>
          <w:rFonts w:ascii="Arial" w:hAnsi="Arial" w:cs="Arial"/>
          <w:sz w:val="22"/>
          <w:szCs w:val="22"/>
        </w:rPr>
        <w:t xml:space="preserve"> Committee </w:t>
      </w:r>
    </w:p>
    <w:p w:rsidR="00644575" w:rsidRPr="009633A9" w:rsidRDefault="00644575" w:rsidP="008728BD">
      <w:pPr>
        <w:tabs>
          <w:tab w:val="left" w:pos="1134"/>
        </w:tabs>
        <w:rPr>
          <w:rFonts w:ascii="Arial" w:hAnsi="Arial" w:cs="Arial"/>
          <w:sz w:val="22"/>
          <w:szCs w:val="22"/>
        </w:rPr>
      </w:pPr>
      <w:r w:rsidRPr="009633A9">
        <w:rPr>
          <w:rFonts w:ascii="Arial" w:hAnsi="Arial" w:cs="Arial"/>
          <w:sz w:val="22"/>
          <w:szCs w:val="22"/>
        </w:rPr>
        <w:t xml:space="preserve">Annex </w:t>
      </w:r>
      <w:r w:rsidR="00396815">
        <w:rPr>
          <w:rFonts w:ascii="Arial" w:hAnsi="Arial" w:cs="Arial"/>
          <w:sz w:val="22"/>
          <w:szCs w:val="22"/>
        </w:rPr>
        <w:t>I</w:t>
      </w:r>
      <w:r w:rsidR="008728BD">
        <w:rPr>
          <w:rFonts w:ascii="Arial" w:hAnsi="Arial" w:cs="Arial"/>
          <w:sz w:val="22"/>
          <w:szCs w:val="22"/>
        </w:rPr>
        <w:tab/>
      </w:r>
      <w:r w:rsidRPr="009633A9">
        <w:rPr>
          <w:rFonts w:ascii="Arial" w:hAnsi="Arial" w:cs="Arial"/>
          <w:sz w:val="22"/>
          <w:szCs w:val="22"/>
        </w:rPr>
        <w:t>Terms of Reference, Remuneration Committee</w:t>
      </w:r>
    </w:p>
    <w:p w:rsidR="00644575" w:rsidRPr="009633A9" w:rsidRDefault="00644575">
      <w:pPr>
        <w:rPr>
          <w:rFonts w:ascii="Arial" w:hAnsi="Arial" w:cs="Arial"/>
          <w:sz w:val="22"/>
          <w:szCs w:val="22"/>
        </w:rPr>
      </w:pPr>
    </w:p>
    <w:p w:rsidR="00644575" w:rsidRPr="009633A9" w:rsidRDefault="00644575">
      <w:pPr>
        <w:rPr>
          <w:rFonts w:ascii="Arial" w:hAnsi="Arial" w:cs="Arial"/>
          <w:sz w:val="22"/>
          <w:szCs w:val="22"/>
        </w:rPr>
      </w:pPr>
    </w:p>
    <w:p w:rsidR="00644575" w:rsidRPr="009633A9" w:rsidRDefault="00644575">
      <w:pPr>
        <w:rPr>
          <w:rFonts w:ascii="Arial" w:hAnsi="Arial" w:cs="Arial"/>
          <w:sz w:val="22"/>
          <w:szCs w:val="22"/>
        </w:rPr>
      </w:pPr>
    </w:p>
    <w:p w:rsidR="0055417A" w:rsidRDefault="0055417A">
      <w:pPr>
        <w:rPr>
          <w:rFonts w:ascii="Arial" w:hAnsi="Arial" w:cs="Arial"/>
          <w:sz w:val="22"/>
          <w:szCs w:val="22"/>
        </w:rPr>
        <w:sectPr w:rsidR="0055417A" w:rsidSect="0055417A">
          <w:headerReference w:type="default" r:id="rId8"/>
          <w:footerReference w:type="default" r:id="rId9"/>
          <w:pgSz w:w="12240" w:h="15840"/>
          <w:pgMar w:top="1134" w:right="1134" w:bottom="1134" w:left="1134" w:header="720" w:footer="567" w:gutter="0"/>
          <w:cols w:space="720"/>
          <w:docGrid w:linePitch="326"/>
        </w:sectPr>
      </w:pPr>
    </w:p>
    <w:p w:rsidR="00644575" w:rsidRPr="004063A5" w:rsidRDefault="00644575" w:rsidP="001F2B27">
      <w:pPr>
        <w:numPr>
          <w:ilvl w:val="0"/>
          <w:numId w:val="1"/>
        </w:numPr>
        <w:tabs>
          <w:tab w:val="clear" w:pos="720"/>
          <w:tab w:val="num" w:pos="567"/>
        </w:tabs>
        <w:rPr>
          <w:rFonts w:ascii="Arial" w:hAnsi="Arial" w:cs="Arial"/>
          <w:b/>
          <w:sz w:val="22"/>
          <w:szCs w:val="22"/>
        </w:rPr>
      </w:pPr>
      <w:r w:rsidRPr="004063A5">
        <w:rPr>
          <w:rFonts w:ascii="Arial" w:hAnsi="Arial" w:cs="Arial"/>
          <w:b/>
          <w:sz w:val="22"/>
          <w:szCs w:val="22"/>
        </w:rPr>
        <w:lastRenderedPageBreak/>
        <w:t>INTRODUCTION</w:t>
      </w:r>
    </w:p>
    <w:p w:rsidR="00644575" w:rsidRPr="009633A9" w:rsidRDefault="00644575" w:rsidP="009633A9">
      <w:pPr>
        <w:rPr>
          <w:rFonts w:ascii="Arial" w:hAnsi="Arial" w:cs="Arial"/>
          <w:sz w:val="22"/>
          <w:szCs w:val="22"/>
        </w:rPr>
      </w:pPr>
    </w:p>
    <w:p w:rsidR="00644575" w:rsidRPr="009633A9" w:rsidRDefault="00644575" w:rsidP="00782650">
      <w:pPr>
        <w:ind w:left="567"/>
        <w:rPr>
          <w:rFonts w:ascii="Arial" w:hAnsi="Arial" w:cs="Arial"/>
          <w:sz w:val="22"/>
          <w:szCs w:val="22"/>
        </w:rPr>
      </w:pPr>
      <w:r w:rsidRPr="009633A9">
        <w:rPr>
          <w:rFonts w:ascii="Arial" w:hAnsi="Arial" w:cs="Arial"/>
          <w:sz w:val="22"/>
          <w:szCs w:val="22"/>
        </w:rPr>
        <w:t>The history of Borders College goes back as far as 1928 as Scotland’s oldest Technical College based in Hawick.  In 1984, an amalgamation took place of Galashiels Technical College, Henderson Technical College (Hawick), Duns Agricultural Centre and the Agricultural Centre, Newtown St Boswells.  On 1 April 1993, under the terms of the Further and Higher Education (Scotland) Act 1992, the College became a body corporate, transferring from the control of the former Borders Regional Council.</w:t>
      </w:r>
    </w:p>
    <w:p w:rsidR="00644575" w:rsidRPr="009633A9" w:rsidRDefault="00644575" w:rsidP="009633A9">
      <w:pPr>
        <w:ind w:left="567"/>
        <w:rPr>
          <w:rFonts w:ascii="Arial" w:hAnsi="Arial" w:cs="Arial"/>
          <w:sz w:val="22"/>
          <w:szCs w:val="22"/>
        </w:rPr>
      </w:pPr>
    </w:p>
    <w:p w:rsidR="00644575" w:rsidRPr="009633A9" w:rsidRDefault="00644575" w:rsidP="00782650">
      <w:pPr>
        <w:ind w:left="567"/>
        <w:rPr>
          <w:rFonts w:ascii="Arial" w:hAnsi="Arial" w:cs="Arial"/>
          <w:sz w:val="22"/>
          <w:szCs w:val="22"/>
        </w:rPr>
      </w:pPr>
      <w:r w:rsidRPr="009633A9">
        <w:rPr>
          <w:rFonts w:ascii="Arial" w:hAnsi="Arial" w:cs="Arial"/>
          <w:sz w:val="22"/>
          <w:szCs w:val="22"/>
        </w:rPr>
        <w:t>The College operates</w:t>
      </w:r>
      <w:r w:rsidR="00657353">
        <w:rPr>
          <w:rFonts w:ascii="Arial" w:hAnsi="Arial" w:cs="Arial"/>
          <w:sz w:val="22"/>
          <w:szCs w:val="22"/>
        </w:rPr>
        <w:t xml:space="preserve"> mainly</w:t>
      </w:r>
      <w:r w:rsidRPr="009633A9">
        <w:rPr>
          <w:rFonts w:ascii="Arial" w:hAnsi="Arial" w:cs="Arial"/>
          <w:sz w:val="22"/>
          <w:szCs w:val="22"/>
        </w:rPr>
        <w:t xml:space="preserve"> from three different sites, namely Galashiels, Hawick and Newtown St Boswells.    It employs</w:t>
      </w:r>
      <w:r w:rsidR="00657353">
        <w:rPr>
          <w:rFonts w:ascii="Arial" w:hAnsi="Arial" w:cs="Arial"/>
          <w:sz w:val="22"/>
          <w:szCs w:val="22"/>
        </w:rPr>
        <w:t xml:space="preserve"> over 320</w:t>
      </w:r>
      <w:r w:rsidRPr="009633A9">
        <w:rPr>
          <w:rFonts w:ascii="Arial" w:hAnsi="Arial" w:cs="Arial"/>
          <w:sz w:val="22"/>
          <w:szCs w:val="22"/>
        </w:rPr>
        <w:t xml:space="preserve"> staff and provides further and higher education to 5</w:t>
      </w:r>
      <w:r w:rsidR="00657353">
        <w:rPr>
          <w:rFonts w:ascii="Arial" w:hAnsi="Arial" w:cs="Arial"/>
          <w:sz w:val="22"/>
          <w:szCs w:val="22"/>
        </w:rPr>
        <w:t>300</w:t>
      </w:r>
      <w:r w:rsidRPr="009633A9">
        <w:rPr>
          <w:rFonts w:ascii="Arial" w:hAnsi="Arial" w:cs="Arial"/>
          <w:sz w:val="22"/>
          <w:szCs w:val="22"/>
        </w:rPr>
        <w:t xml:space="preserve"> students per year.  </w:t>
      </w:r>
    </w:p>
    <w:p w:rsidR="00644575" w:rsidRPr="009633A9" w:rsidRDefault="00644575" w:rsidP="00782650">
      <w:pPr>
        <w:ind w:left="567" w:firstLine="567"/>
        <w:rPr>
          <w:rFonts w:ascii="Arial" w:hAnsi="Arial" w:cs="Arial"/>
          <w:sz w:val="22"/>
          <w:szCs w:val="22"/>
        </w:rPr>
      </w:pPr>
    </w:p>
    <w:p w:rsidR="00644575" w:rsidRPr="009633A9" w:rsidRDefault="00644575" w:rsidP="00782650">
      <w:pPr>
        <w:ind w:left="567"/>
        <w:rPr>
          <w:rFonts w:ascii="Arial" w:hAnsi="Arial" w:cs="Arial"/>
          <w:sz w:val="22"/>
          <w:szCs w:val="22"/>
        </w:rPr>
      </w:pPr>
      <w:r w:rsidRPr="009633A9">
        <w:rPr>
          <w:rFonts w:ascii="Arial" w:hAnsi="Arial" w:cs="Arial"/>
          <w:sz w:val="22"/>
          <w:szCs w:val="22"/>
        </w:rPr>
        <w:t>The main funding source for the College comes as grant-in-aid from the Scottish Funding Council</w:t>
      </w:r>
      <w:r w:rsidR="00657353">
        <w:rPr>
          <w:rFonts w:ascii="Arial" w:hAnsi="Arial" w:cs="Arial"/>
          <w:sz w:val="22"/>
          <w:szCs w:val="22"/>
        </w:rPr>
        <w:t xml:space="preserve"> (SFC)</w:t>
      </w:r>
      <w:r w:rsidR="007E2510">
        <w:rPr>
          <w:rFonts w:ascii="Arial" w:hAnsi="Arial" w:cs="Arial"/>
          <w:sz w:val="22"/>
          <w:szCs w:val="22"/>
        </w:rPr>
        <w:t xml:space="preserve">; </w:t>
      </w:r>
      <w:r w:rsidRPr="009633A9">
        <w:rPr>
          <w:rFonts w:ascii="Arial" w:hAnsi="Arial" w:cs="Arial"/>
          <w:sz w:val="22"/>
          <w:szCs w:val="22"/>
        </w:rPr>
        <w:t xml:space="preserve">in </w:t>
      </w:r>
      <w:proofErr w:type="gramStart"/>
      <w:r w:rsidRPr="009633A9">
        <w:rPr>
          <w:rFonts w:ascii="Arial" w:hAnsi="Arial" w:cs="Arial"/>
          <w:sz w:val="22"/>
          <w:szCs w:val="22"/>
        </w:rPr>
        <w:t>addition</w:t>
      </w:r>
      <w:proofErr w:type="gramEnd"/>
      <w:r w:rsidRPr="009633A9">
        <w:rPr>
          <w:rFonts w:ascii="Arial" w:hAnsi="Arial" w:cs="Arial"/>
          <w:sz w:val="22"/>
          <w:szCs w:val="22"/>
        </w:rPr>
        <w:t xml:space="preserve"> a percentage </w:t>
      </w:r>
      <w:r w:rsidR="00657353">
        <w:rPr>
          <w:rFonts w:ascii="Arial" w:hAnsi="Arial" w:cs="Arial"/>
          <w:sz w:val="22"/>
          <w:szCs w:val="22"/>
        </w:rPr>
        <w:t xml:space="preserve">is </w:t>
      </w:r>
      <w:r w:rsidRPr="009633A9">
        <w:rPr>
          <w:rFonts w:ascii="Arial" w:hAnsi="Arial" w:cs="Arial"/>
          <w:sz w:val="22"/>
          <w:szCs w:val="22"/>
        </w:rPr>
        <w:t xml:space="preserve">earned through commercial means.     </w:t>
      </w:r>
    </w:p>
    <w:p w:rsidR="00644575" w:rsidRPr="009633A9" w:rsidRDefault="00644575" w:rsidP="00782650">
      <w:pPr>
        <w:ind w:firstLine="567"/>
        <w:rPr>
          <w:rFonts w:ascii="Arial" w:hAnsi="Arial" w:cs="Arial"/>
          <w:sz w:val="22"/>
          <w:szCs w:val="22"/>
        </w:rPr>
      </w:pPr>
      <w:r w:rsidRPr="009633A9">
        <w:rPr>
          <w:rFonts w:ascii="Arial" w:hAnsi="Arial" w:cs="Arial"/>
          <w:sz w:val="22"/>
          <w:szCs w:val="22"/>
        </w:rPr>
        <w:tab/>
      </w:r>
    </w:p>
    <w:p w:rsidR="00644575" w:rsidRPr="009633A9" w:rsidRDefault="00644575" w:rsidP="00782650">
      <w:pPr>
        <w:ind w:left="567"/>
        <w:rPr>
          <w:rFonts w:ascii="Arial" w:hAnsi="Arial" w:cs="Arial"/>
          <w:sz w:val="22"/>
          <w:szCs w:val="22"/>
        </w:rPr>
      </w:pPr>
      <w:r w:rsidRPr="009633A9">
        <w:rPr>
          <w:rFonts w:ascii="Arial" w:hAnsi="Arial" w:cs="Arial"/>
          <w:sz w:val="22"/>
          <w:szCs w:val="22"/>
        </w:rPr>
        <w:t xml:space="preserve">The College’s current </w:t>
      </w:r>
      <w:hyperlink r:id="rId10" w:history="1">
        <w:r w:rsidR="00AC560C" w:rsidRPr="00AC560C">
          <w:rPr>
            <w:rStyle w:val="Hyperlink"/>
            <w:rFonts w:ascii="Arial" w:hAnsi="Arial" w:cs="Arial"/>
            <w:sz w:val="22"/>
            <w:szCs w:val="22"/>
          </w:rPr>
          <w:t>Strategic Ambition</w:t>
        </w:r>
      </w:hyperlink>
      <w:r w:rsidRPr="009633A9">
        <w:rPr>
          <w:rFonts w:ascii="Arial" w:hAnsi="Arial" w:cs="Arial"/>
          <w:sz w:val="22"/>
          <w:szCs w:val="22"/>
        </w:rPr>
        <w:t>, cover</w:t>
      </w:r>
      <w:r w:rsidR="00A913AB">
        <w:rPr>
          <w:rFonts w:ascii="Arial" w:hAnsi="Arial" w:cs="Arial"/>
          <w:sz w:val="22"/>
          <w:szCs w:val="22"/>
        </w:rPr>
        <w:t>s</w:t>
      </w:r>
      <w:r w:rsidRPr="009633A9">
        <w:rPr>
          <w:rFonts w:ascii="Arial" w:hAnsi="Arial" w:cs="Arial"/>
          <w:sz w:val="22"/>
          <w:szCs w:val="22"/>
        </w:rPr>
        <w:t xml:space="preserve"> the period </w:t>
      </w:r>
      <w:r w:rsidR="00D96C67" w:rsidRPr="009633A9">
        <w:rPr>
          <w:rFonts w:ascii="Arial" w:hAnsi="Arial" w:cs="Arial"/>
          <w:sz w:val="22"/>
          <w:szCs w:val="22"/>
        </w:rPr>
        <w:t>20</w:t>
      </w:r>
      <w:r w:rsidR="00384CF0">
        <w:rPr>
          <w:rFonts w:ascii="Arial" w:hAnsi="Arial" w:cs="Arial"/>
          <w:sz w:val="22"/>
          <w:szCs w:val="22"/>
        </w:rPr>
        <w:t>20</w:t>
      </w:r>
      <w:r w:rsidR="00D96C67" w:rsidRPr="009633A9">
        <w:rPr>
          <w:rFonts w:ascii="Arial" w:hAnsi="Arial" w:cs="Arial"/>
          <w:sz w:val="22"/>
          <w:szCs w:val="22"/>
        </w:rPr>
        <w:t xml:space="preserve"> </w:t>
      </w:r>
      <w:r w:rsidRPr="009633A9">
        <w:rPr>
          <w:rFonts w:ascii="Arial" w:hAnsi="Arial" w:cs="Arial"/>
          <w:sz w:val="22"/>
          <w:szCs w:val="22"/>
        </w:rPr>
        <w:t xml:space="preserve">to </w:t>
      </w:r>
      <w:r w:rsidR="00D96C67" w:rsidRPr="009633A9">
        <w:rPr>
          <w:rFonts w:ascii="Arial" w:hAnsi="Arial" w:cs="Arial"/>
          <w:sz w:val="22"/>
          <w:szCs w:val="22"/>
        </w:rPr>
        <w:t>20</w:t>
      </w:r>
      <w:r w:rsidR="00D96C67">
        <w:rPr>
          <w:rFonts w:ascii="Arial" w:hAnsi="Arial" w:cs="Arial"/>
          <w:sz w:val="22"/>
          <w:szCs w:val="22"/>
        </w:rPr>
        <w:t>2</w:t>
      </w:r>
      <w:r w:rsidR="00384CF0">
        <w:rPr>
          <w:rFonts w:ascii="Arial" w:hAnsi="Arial" w:cs="Arial"/>
          <w:sz w:val="22"/>
          <w:szCs w:val="22"/>
        </w:rPr>
        <w:t>5</w:t>
      </w:r>
      <w:r w:rsidR="00AC560C">
        <w:rPr>
          <w:rFonts w:ascii="Arial" w:hAnsi="Arial" w:cs="Arial"/>
          <w:sz w:val="22"/>
          <w:szCs w:val="22"/>
        </w:rPr>
        <w:t xml:space="preserve"> and has the</w:t>
      </w:r>
      <w:r w:rsidR="00A913AB">
        <w:rPr>
          <w:rFonts w:ascii="Arial" w:hAnsi="Arial" w:cs="Arial"/>
          <w:sz w:val="22"/>
          <w:szCs w:val="22"/>
        </w:rPr>
        <w:t xml:space="preserve"> overarching aim of providing innovative, life changing learning opportunities that prepares students for </w:t>
      </w:r>
      <w:r w:rsidR="008D7CB7">
        <w:rPr>
          <w:rFonts w:ascii="Arial" w:hAnsi="Arial" w:cs="Arial"/>
          <w:sz w:val="22"/>
          <w:szCs w:val="22"/>
        </w:rPr>
        <w:t xml:space="preserve">global citizenship. </w:t>
      </w:r>
      <w:r w:rsidR="00396815">
        <w:rPr>
          <w:rFonts w:ascii="Arial" w:hAnsi="Arial" w:cs="Arial"/>
          <w:sz w:val="22"/>
          <w:szCs w:val="22"/>
        </w:rPr>
        <w:t>During the period of the</w:t>
      </w:r>
      <w:r w:rsidR="00A913AB">
        <w:rPr>
          <w:rFonts w:ascii="Arial" w:hAnsi="Arial" w:cs="Arial"/>
          <w:sz w:val="22"/>
          <w:szCs w:val="22"/>
        </w:rPr>
        <w:t xml:space="preserve"> Strategic Ambit</w:t>
      </w:r>
      <w:r w:rsidR="00384CF0">
        <w:rPr>
          <w:rFonts w:ascii="Arial" w:hAnsi="Arial" w:cs="Arial"/>
          <w:sz w:val="22"/>
          <w:szCs w:val="22"/>
        </w:rPr>
        <w:t>ion implementation</w:t>
      </w:r>
      <w:r w:rsidR="00A913AB">
        <w:rPr>
          <w:rFonts w:ascii="Arial" w:hAnsi="Arial" w:cs="Arial"/>
          <w:sz w:val="22"/>
          <w:szCs w:val="22"/>
        </w:rPr>
        <w:t xml:space="preserve"> and delivery</w:t>
      </w:r>
      <w:r w:rsidR="00396815">
        <w:rPr>
          <w:rFonts w:ascii="Arial" w:hAnsi="Arial" w:cs="Arial"/>
          <w:sz w:val="22"/>
          <w:szCs w:val="22"/>
        </w:rPr>
        <w:t xml:space="preserve"> the College will </w:t>
      </w:r>
      <w:r w:rsidR="00A913AB">
        <w:rPr>
          <w:rFonts w:ascii="Arial" w:hAnsi="Arial" w:cs="Arial"/>
          <w:sz w:val="22"/>
          <w:szCs w:val="22"/>
        </w:rPr>
        <w:t>create high quality learning and training opportunities which are relevant, enabling and flexible; proactively engage with communities and stakeholders to ensure College practices meet their needs and take a leading role in enabling an inclusive, resilient and sustainable Scotland.</w:t>
      </w:r>
      <w:r w:rsidR="00396815">
        <w:rPr>
          <w:rFonts w:ascii="Arial" w:hAnsi="Arial" w:cs="Arial"/>
          <w:sz w:val="22"/>
          <w:szCs w:val="22"/>
        </w:rPr>
        <w:t xml:space="preserve"> </w:t>
      </w:r>
    </w:p>
    <w:p w:rsidR="00644575" w:rsidRPr="009633A9" w:rsidRDefault="00644575" w:rsidP="00782650">
      <w:pPr>
        <w:ind w:firstLine="567"/>
        <w:rPr>
          <w:rFonts w:ascii="Arial" w:hAnsi="Arial" w:cs="Arial"/>
          <w:sz w:val="22"/>
          <w:szCs w:val="22"/>
        </w:rPr>
      </w:pPr>
    </w:p>
    <w:p w:rsidR="00644575" w:rsidRPr="009633A9" w:rsidRDefault="00644575" w:rsidP="00782650">
      <w:pPr>
        <w:ind w:left="567"/>
        <w:rPr>
          <w:rFonts w:ascii="Arial" w:hAnsi="Arial" w:cs="Arial"/>
          <w:sz w:val="22"/>
          <w:szCs w:val="22"/>
        </w:rPr>
      </w:pPr>
      <w:r w:rsidRPr="009633A9">
        <w:rPr>
          <w:rFonts w:ascii="Arial" w:hAnsi="Arial" w:cs="Arial"/>
          <w:sz w:val="22"/>
          <w:szCs w:val="22"/>
        </w:rPr>
        <w:t xml:space="preserve">The following paragraphs and appendices contain details as to how the College and its Regional Board meet its obligations to ensure an effective management and corporate governance framework.   It also contains details of the Board’s Standing Orders, Terms of Reference for </w:t>
      </w:r>
      <w:r w:rsidR="00657353">
        <w:rPr>
          <w:rFonts w:ascii="Arial" w:hAnsi="Arial" w:cs="Arial"/>
          <w:sz w:val="22"/>
          <w:szCs w:val="22"/>
        </w:rPr>
        <w:t>C</w:t>
      </w:r>
      <w:r w:rsidRPr="009633A9">
        <w:rPr>
          <w:rFonts w:ascii="Arial" w:hAnsi="Arial" w:cs="Arial"/>
          <w:sz w:val="22"/>
          <w:szCs w:val="22"/>
        </w:rPr>
        <w:t xml:space="preserve">ommittees, Code of Conduct and other relevant documents.   </w:t>
      </w:r>
    </w:p>
    <w:p w:rsidR="00644575" w:rsidRPr="009633A9" w:rsidRDefault="00644575" w:rsidP="00782650">
      <w:pPr>
        <w:ind w:firstLine="567"/>
        <w:rPr>
          <w:rFonts w:ascii="Arial" w:hAnsi="Arial" w:cs="Arial"/>
          <w:sz w:val="22"/>
          <w:szCs w:val="22"/>
        </w:rPr>
      </w:pPr>
    </w:p>
    <w:p w:rsidR="00644575" w:rsidRPr="009633A9" w:rsidRDefault="00644575" w:rsidP="00782650">
      <w:pPr>
        <w:ind w:left="567"/>
        <w:rPr>
          <w:rFonts w:ascii="Arial" w:hAnsi="Arial" w:cs="Arial"/>
          <w:sz w:val="22"/>
          <w:szCs w:val="22"/>
        </w:rPr>
      </w:pPr>
      <w:r w:rsidRPr="009633A9">
        <w:rPr>
          <w:rFonts w:ascii="Arial" w:hAnsi="Arial" w:cs="Arial"/>
          <w:sz w:val="22"/>
          <w:szCs w:val="22"/>
        </w:rPr>
        <w:t xml:space="preserve">It is also recommended that </w:t>
      </w:r>
      <w:r w:rsidR="002369AB">
        <w:rPr>
          <w:rFonts w:ascii="Arial" w:hAnsi="Arial" w:cs="Arial"/>
          <w:sz w:val="22"/>
          <w:szCs w:val="22"/>
        </w:rPr>
        <w:t>Board Members</w:t>
      </w:r>
      <w:r w:rsidRPr="009633A9">
        <w:rPr>
          <w:rFonts w:ascii="Arial" w:hAnsi="Arial" w:cs="Arial"/>
          <w:sz w:val="22"/>
          <w:szCs w:val="22"/>
        </w:rPr>
        <w:t xml:space="preserve"> refer to the more extensive information provided in </w:t>
      </w:r>
      <w:r w:rsidR="003A5040">
        <w:rPr>
          <w:rFonts w:ascii="Arial" w:hAnsi="Arial" w:cs="Arial"/>
          <w:sz w:val="22"/>
          <w:szCs w:val="22"/>
        </w:rPr>
        <w:t>College Development Network</w:t>
      </w:r>
      <w:r w:rsidRPr="009633A9">
        <w:rPr>
          <w:rFonts w:ascii="Arial" w:hAnsi="Arial" w:cs="Arial"/>
          <w:sz w:val="22"/>
          <w:szCs w:val="22"/>
        </w:rPr>
        <w:t xml:space="preserve">’s “Guide for </w:t>
      </w:r>
      <w:r w:rsidR="002369AB">
        <w:rPr>
          <w:rFonts w:ascii="Arial" w:hAnsi="Arial" w:cs="Arial"/>
          <w:sz w:val="22"/>
          <w:szCs w:val="22"/>
        </w:rPr>
        <w:t>Board Members</w:t>
      </w:r>
      <w:r w:rsidR="003A5040">
        <w:rPr>
          <w:rFonts w:ascii="Arial" w:hAnsi="Arial" w:cs="Arial"/>
          <w:sz w:val="22"/>
          <w:szCs w:val="22"/>
        </w:rPr>
        <w:t xml:space="preserve"> in the College Sector</w:t>
      </w:r>
      <w:r w:rsidRPr="009633A9">
        <w:rPr>
          <w:rFonts w:ascii="Arial" w:hAnsi="Arial" w:cs="Arial"/>
          <w:sz w:val="22"/>
          <w:szCs w:val="22"/>
        </w:rPr>
        <w:t>” in relation to governance matters</w:t>
      </w:r>
      <w:r w:rsidR="00657353">
        <w:rPr>
          <w:rFonts w:ascii="Arial" w:hAnsi="Arial" w:cs="Arial"/>
          <w:sz w:val="22"/>
          <w:szCs w:val="22"/>
        </w:rPr>
        <w:t>,</w:t>
      </w:r>
      <w:r w:rsidRPr="009633A9">
        <w:rPr>
          <w:rFonts w:ascii="Arial" w:hAnsi="Arial" w:cs="Arial"/>
          <w:sz w:val="22"/>
          <w:szCs w:val="22"/>
        </w:rPr>
        <w:t xml:space="preserve"> </w:t>
      </w:r>
      <w:hyperlink r:id="rId11" w:history="1">
        <w:r w:rsidR="00657353" w:rsidRPr="007B3F7F">
          <w:rPr>
            <w:rStyle w:val="Hyperlink"/>
            <w:rFonts w:ascii="Arial" w:hAnsi="Arial" w:cs="Arial"/>
            <w:sz w:val="22"/>
            <w:szCs w:val="22"/>
          </w:rPr>
          <w:t>https://www.cdn.ac.uk/wp-content/uploads/2015/09/College-Board-Member-Guide-2015.pdf</w:t>
        </w:r>
      </w:hyperlink>
      <w:r w:rsidR="00657353">
        <w:rPr>
          <w:rFonts w:ascii="Arial" w:hAnsi="Arial" w:cs="Arial"/>
          <w:sz w:val="22"/>
          <w:szCs w:val="22"/>
        </w:rPr>
        <w:t xml:space="preserve"> </w:t>
      </w:r>
      <w:r w:rsidRPr="009633A9">
        <w:rPr>
          <w:rFonts w:ascii="Arial" w:hAnsi="Arial" w:cs="Arial"/>
          <w:sz w:val="22"/>
          <w:szCs w:val="22"/>
        </w:rPr>
        <w:t xml:space="preserve"> </w:t>
      </w:r>
    </w:p>
    <w:p w:rsidR="00644575" w:rsidRDefault="00644575" w:rsidP="00782650">
      <w:pPr>
        <w:ind w:firstLine="567"/>
        <w:rPr>
          <w:rFonts w:ascii="Arial" w:hAnsi="Arial" w:cs="Arial"/>
          <w:sz w:val="22"/>
          <w:szCs w:val="22"/>
        </w:rPr>
      </w:pPr>
    </w:p>
    <w:p w:rsidR="00644575" w:rsidRDefault="00644575" w:rsidP="00782650">
      <w:pPr>
        <w:ind w:firstLine="567"/>
        <w:rPr>
          <w:rFonts w:ascii="Arial" w:hAnsi="Arial" w:cs="Arial"/>
          <w:sz w:val="22"/>
          <w:szCs w:val="22"/>
        </w:rPr>
      </w:pPr>
    </w:p>
    <w:p w:rsidR="00644575" w:rsidRDefault="00644575" w:rsidP="004B059D">
      <w:pPr>
        <w:rPr>
          <w:rFonts w:ascii="Arial" w:hAnsi="Arial" w:cs="Arial"/>
          <w:sz w:val="22"/>
          <w:szCs w:val="22"/>
        </w:rPr>
      </w:pPr>
    </w:p>
    <w:p w:rsidR="00644575" w:rsidRPr="004063A5" w:rsidRDefault="00644575" w:rsidP="001F2B27">
      <w:pPr>
        <w:pStyle w:val="ListParagraph"/>
        <w:numPr>
          <w:ilvl w:val="0"/>
          <w:numId w:val="1"/>
        </w:numPr>
        <w:tabs>
          <w:tab w:val="clear" w:pos="720"/>
          <w:tab w:val="num" w:pos="567"/>
        </w:tabs>
        <w:rPr>
          <w:rFonts w:ascii="Arial" w:hAnsi="Arial" w:cs="Arial"/>
          <w:b/>
          <w:sz w:val="22"/>
          <w:szCs w:val="22"/>
        </w:rPr>
      </w:pPr>
      <w:r w:rsidRPr="004063A5">
        <w:rPr>
          <w:rFonts w:ascii="Arial" w:hAnsi="Arial" w:cs="Arial"/>
          <w:b/>
          <w:sz w:val="22"/>
          <w:szCs w:val="22"/>
        </w:rPr>
        <w:t>REGIONAL BOARD STATEMENT OF PRIMARY RESPONSIBILITY</w:t>
      </w:r>
    </w:p>
    <w:p w:rsidR="00644575" w:rsidRPr="009633A9" w:rsidRDefault="00644575" w:rsidP="004B059D">
      <w:pPr>
        <w:rPr>
          <w:rFonts w:ascii="Arial" w:hAnsi="Arial" w:cs="Arial"/>
          <w:sz w:val="22"/>
          <w:szCs w:val="22"/>
          <w:u w:val="single"/>
        </w:rPr>
      </w:pPr>
    </w:p>
    <w:p w:rsidR="00644575" w:rsidRPr="009633A9" w:rsidRDefault="00644575" w:rsidP="009633A9">
      <w:pPr>
        <w:ind w:left="567"/>
        <w:rPr>
          <w:rFonts w:ascii="Arial" w:hAnsi="Arial" w:cs="Arial"/>
          <w:sz w:val="22"/>
          <w:szCs w:val="22"/>
        </w:rPr>
      </w:pPr>
      <w:r w:rsidRPr="009633A9">
        <w:rPr>
          <w:rFonts w:ascii="Arial" w:hAnsi="Arial" w:cs="Arial"/>
          <w:sz w:val="22"/>
          <w:szCs w:val="22"/>
        </w:rPr>
        <w:t>The Board has adopted the following Statement of Primary Responsibilities and will ensure that these responsibilities meet the needs of the College Community as well as key stakeholders.</w:t>
      </w:r>
    </w:p>
    <w:p w:rsidR="00644575" w:rsidRPr="009633A9" w:rsidRDefault="00644575" w:rsidP="009633A9">
      <w:pPr>
        <w:ind w:left="567"/>
        <w:rPr>
          <w:rFonts w:ascii="Arial" w:hAnsi="Arial" w:cs="Arial"/>
          <w:sz w:val="22"/>
          <w:szCs w:val="22"/>
        </w:rPr>
      </w:pPr>
    </w:p>
    <w:p w:rsidR="00644575" w:rsidRPr="009633A9" w:rsidRDefault="00644575" w:rsidP="009633A9">
      <w:pPr>
        <w:tabs>
          <w:tab w:val="left" w:pos="1134"/>
        </w:tabs>
        <w:ind w:left="993" w:hanging="426"/>
        <w:rPr>
          <w:rFonts w:ascii="Arial" w:hAnsi="Arial" w:cs="Arial"/>
          <w:sz w:val="22"/>
          <w:szCs w:val="22"/>
        </w:rPr>
      </w:pPr>
      <w:r w:rsidRPr="009633A9">
        <w:rPr>
          <w:rFonts w:ascii="Arial" w:hAnsi="Arial" w:cs="Arial"/>
          <w:sz w:val="22"/>
          <w:szCs w:val="22"/>
        </w:rPr>
        <w:t>a.</w:t>
      </w:r>
      <w:r w:rsidRPr="009633A9">
        <w:rPr>
          <w:rFonts w:ascii="Arial" w:hAnsi="Arial" w:cs="Arial"/>
          <w:sz w:val="22"/>
          <w:szCs w:val="22"/>
        </w:rPr>
        <w:tab/>
        <w:t>The Board will approve the Mission Statement and Corporate Plan of the College.</w:t>
      </w:r>
    </w:p>
    <w:p w:rsidR="00644575" w:rsidRPr="009633A9" w:rsidRDefault="00644575" w:rsidP="009633A9">
      <w:pPr>
        <w:tabs>
          <w:tab w:val="left" w:pos="993"/>
          <w:tab w:val="left" w:pos="1560"/>
        </w:tabs>
        <w:ind w:left="987" w:hanging="420"/>
        <w:rPr>
          <w:rFonts w:ascii="Arial" w:hAnsi="Arial" w:cs="Arial"/>
          <w:sz w:val="22"/>
          <w:szCs w:val="22"/>
        </w:rPr>
      </w:pPr>
      <w:r w:rsidRPr="009633A9">
        <w:rPr>
          <w:rFonts w:ascii="Arial" w:hAnsi="Arial" w:cs="Arial"/>
          <w:sz w:val="22"/>
          <w:szCs w:val="22"/>
        </w:rPr>
        <w:t>b.</w:t>
      </w:r>
      <w:r w:rsidRPr="009633A9">
        <w:rPr>
          <w:rFonts w:ascii="Arial" w:hAnsi="Arial" w:cs="Arial"/>
          <w:sz w:val="22"/>
          <w:szCs w:val="22"/>
        </w:rPr>
        <w:tab/>
        <w:t>The Board will be responsible for approving long-term business plans and key performance indicators (KPIs).</w:t>
      </w:r>
    </w:p>
    <w:p w:rsidR="00644575" w:rsidRPr="009633A9" w:rsidRDefault="00644575" w:rsidP="009633A9">
      <w:pPr>
        <w:tabs>
          <w:tab w:val="left" w:pos="993"/>
        </w:tabs>
        <w:ind w:left="987" w:hanging="420"/>
        <w:rPr>
          <w:rFonts w:ascii="Arial" w:hAnsi="Arial" w:cs="Arial"/>
          <w:sz w:val="22"/>
          <w:szCs w:val="22"/>
        </w:rPr>
      </w:pPr>
      <w:r w:rsidRPr="009633A9">
        <w:rPr>
          <w:rFonts w:ascii="Arial" w:hAnsi="Arial" w:cs="Arial"/>
          <w:sz w:val="22"/>
          <w:szCs w:val="22"/>
        </w:rPr>
        <w:t>c.</w:t>
      </w:r>
      <w:r w:rsidRPr="009633A9">
        <w:rPr>
          <w:rFonts w:ascii="Arial" w:hAnsi="Arial" w:cs="Arial"/>
          <w:sz w:val="22"/>
          <w:szCs w:val="22"/>
        </w:rPr>
        <w:tab/>
        <w:t>The Board will approve annual budgets and any other financial commitments.</w:t>
      </w:r>
      <w:r w:rsidR="008728BD">
        <w:rPr>
          <w:rFonts w:ascii="Arial" w:hAnsi="Arial" w:cs="Arial"/>
          <w:sz w:val="22"/>
          <w:szCs w:val="22"/>
        </w:rPr>
        <w:t xml:space="preserve">  </w:t>
      </w:r>
      <w:r w:rsidRPr="009633A9">
        <w:rPr>
          <w:rFonts w:ascii="Arial" w:hAnsi="Arial" w:cs="Arial"/>
          <w:sz w:val="22"/>
          <w:szCs w:val="22"/>
        </w:rPr>
        <w:t>They will also approve the College Financial Regulations and the delegated powers contained therein.</w:t>
      </w:r>
    </w:p>
    <w:p w:rsidR="00644575" w:rsidRPr="009633A9" w:rsidRDefault="00644575" w:rsidP="009633A9">
      <w:pPr>
        <w:tabs>
          <w:tab w:val="left" w:pos="993"/>
        </w:tabs>
        <w:ind w:left="987" w:hanging="420"/>
        <w:rPr>
          <w:rFonts w:ascii="Arial" w:hAnsi="Arial" w:cs="Arial"/>
          <w:sz w:val="22"/>
          <w:szCs w:val="22"/>
        </w:rPr>
      </w:pPr>
      <w:r w:rsidRPr="009633A9">
        <w:rPr>
          <w:rFonts w:ascii="Arial" w:hAnsi="Arial" w:cs="Arial"/>
          <w:sz w:val="22"/>
          <w:szCs w:val="22"/>
        </w:rPr>
        <w:t>d.</w:t>
      </w:r>
      <w:r w:rsidRPr="009633A9">
        <w:rPr>
          <w:rFonts w:ascii="Arial" w:hAnsi="Arial" w:cs="Arial"/>
          <w:sz w:val="22"/>
          <w:szCs w:val="22"/>
        </w:rPr>
        <w:tab/>
        <w:t>The Board will be responsible for appointing the Principal/Chief Executive of the College and putting in place suitable arrangements for monitoring his/her performance.</w:t>
      </w:r>
    </w:p>
    <w:p w:rsidR="00644575" w:rsidRDefault="00644575" w:rsidP="001959BE">
      <w:pPr>
        <w:tabs>
          <w:tab w:val="left" w:pos="993"/>
        </w:tabs>
        <w:ind w:left="987" w:hanging="420"/>
        <w:rPr>
          <w:rFonts w:ascii="Arial" w:hAnsi="Arial" w:cs="Arial"/>
          <w:sz w:val="22"/>
          <w:szCs w:val="22"/>
        </w:rPr>
      </w:pPr>
      <w:r w:rsidRPr="009633A9">
        <w:rPr>
          <w:rFonts w:ascii="Arial" w:hAnsi="Arial" w:cs="Arial"/>
          <w:sz w:val="22"/>
          <w:szCs w:val="22"/>
        </w:rPr>
        <w:t>e.</w:t>
      </w:r>
      <w:r w:rsidRPr="009633A9">
        <w:rPr>
          <w:rFonts w:ascii="Arial" w:hAnsi="Arial" w:cs="Arial"/>
          <w:sz w:val="22"/>
          <w:szCs w:val="22"/>
        </w:rPr>
        <w:tab/>
        <w:t>The Board will ensure the establishment and monitoring of systems of control and accountability, including financial and operational controls and risk assessment, clear procedures for handling internal grievances and managing conflicts of interest.</w:t>
      </w:r>
    </w:p>
    <w:p w:rsidR="00644575" w:rsidRPr="009633A9" w:rsidRDefault="00644575" w:rsidP="001959BE">
      <w:pPr>
        <w:tabs>
          <w:tab w:val="left" w:pos="993"/>
        </w:tabs>
        <w:ind w:left="987" w:hanging="420"/>
        <w:rPr>
          <w:rFonts w:ascii="Arial" w:hAnsi="Arial" w:cs="Arial"/>
          <w:sz w:val="22"/>
          <w:szCs w:val="22"/>
        </w:rPr>
      </w:pPr>
      <w:r>
        <w:rPr>
          <w:rFonts w:ascii="Arial" w:hAnsi="Arial" w:cs="Arial"/>
          <w:sz w:val="22"/>
          <w:szCs w:val="22"/>
        </w:rPr>
        <w:t>f.</w:t>
      </w:r>
      <w:r>
        <w:rPr>
          <w:rFonts w:ascii="Arial" w:hAnsi="Arial" w:cs="Arial"/>
          <w:sz w:val="22"/>
          <w:szCs w:val="22"/>
        </w:rPr>
        <w:tab/>
      </w:r>
      <w:r w:rsidRPr="009633A9">
        <w:rPr>
          <w:rFonts w:ascii="Arial" w:hAnsi="Arial" w:cs="Arial"/>
          <w:sz w:val="22"/>
          <w:szCs w:val="22"/>
        </w:rPr>
        <w:t>The Board will monitor college performance against plans and KPIs, which should be, where possible and appropriate</w:t>
      </w:r>
      <w:r w:rsidR="007E2510">
        <w:rPr>
          <w:rFonts w:ascii="Arial" w:hAnsi="Arial" w:cs="Arial"/>
          <w:sz w:val="22"/>
          <w:szCs w:val="22"/>
        </w:rPr>
        <w:t>,</w:t>
      </w:r>
      <w:r w:rsidRPr="009633A9">
        <w:rPr>
          <w:rFonts w:ascii="Arial" w:hAnsi="Arial" w:cs="Arial"/>
          <w:sz w:val="22"/>
          <w:szCs w:val="22"/>
        </w:rPr>
        <w:t xml:space="preserve"> benchmarked against other colleges.</w:t>
      </w:r>
    </w:p>
    <w:p w:rsidR="00644575" w:rsidRPr="001959BE" w:rsidRDefault="00644575" w:rsidP="001959BE">
      <w:pPr>
        <w:tabs>
          <w:tab w:val="left" w:pos="567"/>
        </w:tabs>
        <w:rPr>
          <w:rFonts w:ascii="Arial" w:hAnsi="Arial" w:cs="Arial"/>
          <w:b/>
          <w:sz w:val="22"/>
          <w:szCs w:val="22"/>
          <w:u w:val="single"/>
        </w:rPr>
      </w:pPr>
      <w:r w:rsidRPr="001959BE">
        <w:rPr>
          <w:rFonts w:ascii="Arial" w:hAnsi="Arial" w:cs="Arial"/>
          <w:b/>
          <w:sz w:val="22"/>
          <w:szCs w:val="22"/>
        </w:rPr>
        <w:lastRenderedPageBreak/>
        <w:t>3.</w:t>
      </w:r>
      <w:r w:rsidRPr="001959BE">
        <w:rPr>
          <w:rFonts w:ascii="Arial" w:hAnsi="Arial" w:cs="Arial"/>
          <w:b/>
          <w:sz w:val="22"/>
          <w:szCs w:val="22"/>
        </w:rPr>
        <w:tab/>
      </w:r>
      <w:r w:rsidRPr="004063A5">
        <w:rPr>
          <w:rFonts w:ascii="Arial" w:hAnsi="Arial" w:cs="Arial"/>
          <w:b/>
          <w:sz w:val="22"/>
          <w:szCs w:val="22"/>
        </w:rPr>
        <w:t>REGIONAL BOARD</w:t>
      </w:r>
      <w:r w:rsidRPr="001959BE">
        <w:rPr>
          <w:rFonts w:ascii="Arial" w:hAnsi="Arial" w:cs="Arial"/>
          <w:b/>
          <w:sz w:val="22"/>
          <w:szCs w:val="22"/>
          <w:u w:val="single"/>
        </w:rPr>
        <w:t xml:space="preserve">   </w:t>
      </w:r>
    </w:p>
    <w:p w:rsidR="00644575" w:rsidRPr="009633A9" w:rsidRDefault="00644575" w:rsidP="009633A9">
      <w:pPr>
        <w:ind w:left="567"/>
        <w:rPr>
          <w:rFonts w:ascii="Arial" w:hAnsi="Arial" w:cs="Arial"/>
          <w:sz w:val="22"/>
          <w:szCs w:val="22"/>
          <w:u w:val="single"/>
        </w:rPr>
      </w:pPr>
    </w:p>
    <w:p w:rsidR="008728BD" w:rsidRDefault="00644575" w:rsidP="008728BD">
      <w:pPr>
        <w:ind w:left="567"/>
        <w:rPr>
          <w:rFonts w:ascii="Arial" w:hAnsi="Arial" w:cs="Arial"/>
          <w:sz w:val="22"/>
          <w:szCs w:val="22"/>
        </w:rPr>
      </w:pPr>
      <w:r w:rsidRPr="009633A9">
        <w:rPr>
          <w:rFonts w:ascii="Arial" w:hAnsi="Arial" w:cs="Arial"/>
          <w:sz w:val="22"/>
          <w:szCs w:val="22"/>
        </w:rPr>
        <w:t xml:space="preserve">Details of the current members of the Regional Board </w:t>
      </w:r>
      <w:r w:rsidR="00AC560C">
        <w:rPr>
          <w:rFonts w:ascii="Arial" w:hAnsi="Arial" w:cs="Arial"/>
          <w:sz w:val="22"/>
          <w:szCs w:val="22"/>
        </w:rPr>
        <w:t xml:space="preserve">can be found here </w:t>
      </w:r>
      <w:hyperlink r:id="rId12" w:history="1">
        <w:r w:rsidR="00AC560C" w:rsidRPr="00E63F72">
          <w:rPr>
            <w:rStyle w:val="Hyperlink"/>
            <w:rFonts w:ascii="Arial" w:hAnsi="Arial" w:cs="Arial"/>
            <w:sz w:val="22"/>
            <w:szCs w:val="22"/>
          </w:rPr>
          <w:t>http://board.borderscollege.ac.uk/board-member-profiles/</w:t>
        </w:r>
      </w:hyperlink>
      <w:r w:rsidR="00AC560C">
        <w:rPr>
          <w:rFonts w:ascii="Arial" w:hAnsi="Arial" w:cs="Arial"/>
          <w:sz w:val="22"/>
          <w:szCs w:val="22"/>
        </w:rPr>
        <w:t xml:space="preserve"> </w:t>
      </w:r>
      <w:r>
        <w:rPr>
          <w:rFonts w:ascii="Arial" w:hAnsi="Arial" w:cs="Arial"/>
          <w:sz w:val="22"/>
          <w:szCs w:val="22"/>
        </w:rPr>
        <w:t>.</w:t>
      </w:r>
    </w:p>
    <w:p w:rsidR="008728BD" w:rsidRDefault="008728BD" w:rsidP="008728BD">
      <w:pPr>
        <w:ind w:left="567"/>
        <w:rPr>
          <w:rFonts w:ascii="Arial" w:hAnsi="Arial" w:cs="Arial"/>
          <w:sz w:val="22"/>
          <w:szCs w:val="22"/>
        </w:rPr>
      </w:pPr>
    </w:p>
    <w:p w:rsidR="008728BD" w:rsidRDefault="008728BD" w:rsidP="008728BD">
      <w:pPr>
        <w:ind w:left="567"/>
        <w:rPr>
          <w:rFonts w:ascii="Arial" w:hAnsi="Arial" w:cs="Arial"/>
          <w:sz w:val="22"/>
          <w:szCs w:val="22"/>
        </w:rPr>
      </w:pPr>
    </w:p>
    <w:p w:rsidR="00644575" w:rsidRPr="004063A5" w:rsidRDefault="00D96C67" w:rsidP="008728BD">
      <w:pPr>
        <w:ind w:left="567"/>
        <w:rPr>
          <w:rFonts w:ascii="Arial" w:hAnsi="Arial" w:cs="Arial"/>
          <w:b/>
          <w:sz w:val="22"/>
          <w:szCs w:val="22"/>
        </w:rPr>
      </w:pPr>
      <w:r w:rsidRPr="004063A5">
        <w:rPr>
          <w:rFonts w:ascii="Arial" w:hAnsi="Arial" w:cs="Arial"/>
          <w:b/>
          <w:sz w:val="22"/>
          <w:szCs w:val="22"/>
        </w:rPr>
        <w:t>EXECUTIVE</w:t>
      </w:r>
      <w:r w:rsidR="00644575" w:rsidRPr="004063A5">
        <w:rPr>
          <w:rFonts w:ascii="Arial" w:hAnsi="Arial" w:cs="Arial"/>
          <w:b/>
          <w:sz w:val="22"/>
          <w:szCs w:val="22"/>
        </w:rPr>
        <w:t xml:space="preserve"> TEAM</w:t>
      </w:r>
    </w:p>
    <w:p w:rsidR="004063A5" w:rsidRDefault="004063A5" w:rsidP="009633A9">
      <w:pPr>
        <w:ind w:firstLine="567"/>
        <w:rPr>
          <w:rFonts w:ascii="Arial" w:hAnsi="Arial" w:cs="Arial"/>
          <w:b/>
          <w:sz w:val="22"/>
          <w:szCs w:val="22"/>
          <w:u w:val="single"/>
        </w:rPr>
      </w:pPr>
    </w:p>
    <w:p w:rsidR="004063A5" w:rsidRPr="009633A9" w:rsidRDefault="004063A5" w:rsidP="008728BD">
      <w:pPr>
        <w:ind w:firstLine="567"/>
        <w:rPr>
          <w:rFonts w:ascii="Arial" w:hAnsi="Arial" w:cs="Arial"/>
          <w:sz w:val="22"/>
          <w:szCs w:val="22"/>
        </w:rPr>
      </w:pPr>
      <w:r w:rsidRPr="009633A9">
        <w:rPr>
          <w:rFonts w:ascii="Arial" w:hAnsi="Arial" w:cs="Arial"/>
          <w:sz w:val="22"/>
          <w:szCs w:val="22"/>
        </w:rPr>
        <w:t xml:space="preserve">The </w:t>
      </w:r>
      <w:r>
        <w:rPr>
          <w:rFonts w:ascii="Arial" w:hAnsi="Arial" w:cs="Arial"/>
          <w:sz w:val="22"/>
          <w:szCs w:val="22"/>
        </w:rPr>
        <w:t>Executive</w:t>
      </w:r>
      <w:r w:rsidRPr="009633A9">
        <w:rPr>
          <w:rFonts w:ascii="Arial" w:hAnsi="Arial" w:cs="Arial"/>
          <w:sz w:val="22"/>
          <w:szCs w:val="22"/>
        </w:rPr>
        <w:t xml:space="preserve"> Team and their key responsibilities are as follows:</w:t>
      </w:r>
    </w:p>
    <w:p w:rsidR="004063A5" w:rsidRPr="009633A9" w:rsidRDefault="004063A5" w:rsidP="004063A5">
      <w:pPr>
        <w:rPr>
          <w:rFonts w:ascii="Arial" w:hAnsi="Arial" w:cs="Arial"/>
          <w:sz w:val="22"/>
          <w:szCs w:val="22"/>
        </w:rPr>
      </w:pP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p>
    <w:p w:rsidR="004063A5" w:rsidRPr="009633A9" w:rsidRDefault="004063A5" w:rsidP="004063A5">
      <w:pPr>
        <w:rPr>
          <w:rFonts w:ascii="Arial" w:hAnsi="Arial" w:cs="Arial"/>
          <w:sz w:val="22"/>
          <w:szCs w:val="22"/>
        </w:rPr>
      </w:pPr>
      <w:r>
        <w:rPr>
          <w:noProof/>
          <w:lang w:val="en-GB"/>
        </w:rPr>
        <mc:AlternateContent>
          <mc:Choice Requires="wps">
            <w:drawing>
              <wp:anchor distT="0" distB="0" distL="114300" distR="114300" simplePos="0" relativeHeight="251667456" behindDoc="0" locked="0" layoutInCell="1" allowOverlap="1" wp14:anchorId="36CEA36B" wp14:editId="30601AC3">
                <wp:simplePos x="0" y="0"/>
                <wp:positionH relativeFrom="column">
                  <wp:posOffset>2068830</wp:posOffset>
                </wp:positionH>
                <wp:positionV relativeFrom="paragraph">
                  <wp:posOffset>15875</wp:posOffset>
                </wp:positionV>
                <wp:extent cx="1287145" cy="1105535"/>
                <wp:effectExtent l="1905" t="0" r="0" b="2159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105535"/>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Pr="00493881" w:rsidRDefault="004063A5" w:rsidP="004063A5">
                            <w:pPr>
                              <w:jc w:val="center"/>
                              <w:rPr>
                                <w:rFonts w:ascii="Arial" w:hAnsi="Arial" w:cs="Arial"/>
                                <w:color w:val="FFFFFF"/>
                                <w:sz w:val="22"/>
                                <w:szCs w:val="22"/>
                              </w:rPr>
                            </w:pPr>
                            <w:r w:rsidRPr="00493881">
                              <w:rPr>
                                <w:rFonts w:ascii="Arial" w:hAnsi="Arial" w:cs="Arial"/>
                                <w:color w:val="FFFFFF"/>
                                <w:sz w:val="22"/>
                                <w:szCs w:val="22"/>
                              </w:rPr>
                              <w:t>Principal</w:t>
                            </w:r>
                          </w:p>
                          <w:p w:rsidR="004063A5" w:rsidRDefault="004063A5" w:rsidP="004063A5">
                            <w:pPr>
                              <w:jc w:val="center"/>
                              <w:rPr>
                                <w:rFonts w:ascii="Arial" w:hAnsi="Arial" w:cs="Arial"/>
                                <w:color w:val="FFFFFF"/>
                                <w:sz w:val="22"/>
                                <w:szCs w:val="22"/>
                              </w:rPr>
                            </w:pPr>
                          </w:p>
                          <w:p w:rsidR="004063A5" w:rsidRPr="00493881" w:rsidRDefault="001509C4" w:rsidP="004063A5">
                            <w:pPr>
                              <w:jc w:val="center"/>
                              <w:rPr>
                                <w:rFonts w:ascii="Arial" w:hAnsi="Arial" w:cs="Arial"/>
                                <w:color w:val="FFFFFF"/>
                                <w:sz w:val="22"/>
                                <w:szCs w:val="22"/>
                              </w:rPr>
                            </w:pPr>
                            <w:r>
                              <w:rPr>
                                <w:rFonts w:ascii="Arial" w:hAnsi="Arial" w:cs="Arial"/>
                                <w:color w:val="FFFFFF"/>
                                <w:sz w:val="22"/>
                                <w:szCs w:val="22"/>
                              </w:rPr>
                              <w:t>Pete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EA36B" id="_x0000_t202" coordsize="21600,21600" o:spt="202" path="m,l,21600r21600,l21600,xe">
                <v:stroke joinstyle="miter"/>
                <v:path gradientshapeok="t" o:connecttype="rect"/>
              </v:shapetype>
              <v:shape id="Text Box 1" o:spid="_x0000_s1026" type="#_x0000_t202" style="position:absolute;margin-left:162.9pt;margin-top:1.25pt;width:101.35pt;height:8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" fillcolor="#2c5d98" stroked="f">
                <v:fill color2="#3a7ccb" rotate="t" angle="180" colors="0 #2c5d98;52429f #3c7bc7;1 #3a7ccb" focus="100%" type="gradient">
                  <o:fill v:ext="view" type="gradientUnscaled"/>
                </v:fill>
                <v:shadow on="t" color="black" opacity="22936f" origin=",.5" offset="0,.63889mm"/>
                <v:textbox>
                  <w:txbxContent>
                    <w:p w:rsidR="004063A5" w:rsidRPr="00493881" w:rsidRDefault="004063A5" w:rsidP="004063A5">
                      <w:pPr>
                        <w:jc w:val="center"/>
                        <w:rPr>
                          <w:rFonts w:ascii="Arial" w:hAnsi="Arial" w:cs="Arial"/>
                          <w:color w:val="FFFFFF"/>
                          <w:sz w:val="22"/>
                          <w:szCs w:val="22"/>
                        </w:rPr>
                      </w:pPr>
                      <w:r w:rsidRPr="00493881">
                        <w:rPr>
                          <w:rFonts w:ascii="Arial" w:hAnsi="Arial" w:cs="Arial"/>
                          <w:color w:val="FFFFFF"/>
                          <w:sz w:val="22"/>
                          <w:szCs w:val="22"/>
                        </w:rPr>
                        <w:t>Principal</w:t>
                      </w:r>
                    </w:p>
                    <w:p w:rsidR="004063A5" w:rsidRDefault="004063A5" w:rsidP="004063A5">
                      <w:pPr>
                        <w:jc w:val="center"/>
                        <w:rPr>
                          <w:rFonts w:ascii="Arial" w:hAnsi="Arial" w:cs="Arial"/>
                          <w:color w:val="FFFFFF"/>
                          <w:sz w:val="22"/>
                          <w:szCs w:val="22"/>
                        </w:rPr>
                      </w:pPr>
                    </w:p>
                    <w:p w:rsidR="004063A5" w:rsidRPr="00493881" w:rsidRDefault="001509C4" w:rsidP="004063A5">
                      <w:pPr>
                        <w:jc w:val="center"/>
                        <w:rPr>
                          <w:rFonts w:ascii="Arial" w:hAnsi="Arial" w:cs="Arial"/>
                          <w:color w:val="FFFFFF"/>
                          <w:sz w:val="22"/>
                          <w:szCs w:val="22"/>
                        </w:rPr>
                      </w:pPr>
                      <w:r>
                        <w:rPr>
                          <w:rFonts w:ascii="Arial" w:hAnsi="Arial" w:cs="Arial"/>
                          <w:color w:val="FFFFFF"/>
                          <w:sz w:val="22"/>
                          <w:szCs w:val="22"/>
                        </w:rPr>
                        <w:t>Pete Smith</w:t>
                      </w:r>
                    </w:p>
                  </w:txbxContent>
                </v:textbox>
              </v:shape>
            </w:pict>
          </mc:Fallback>
        </mc:AlternateContent>
      </w: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r w:rsidRPr="009633A9">
        <w:rPr>
          <w:rFonts w:ascii="Arial" w:hAnsi="Arial" w:cs="Arial"/>
          <w:sz w:val="22"/>
          <w:szCs w:val="22"/>
        </w:rPr>
        <w:tab/>
      </w: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p>
    <w:p w:rsidR="004063A5" w:rsidRPr="009633A9" w:rsidRDefault="004063A5" w:rsidP="004063A5">
      <w:pPr>
        <w:rPr>
          <w:rFonts w:ascii="Arial" w:hAnsi="Arial" w:cs="Arial"/>
          <w:sz w:val="22"/>
          <w:szCs w:val="22"/>
        </w:rPr>
      </w:pPr>
      <w:r>
        <w:rPr>
          <w:noProof/>
          <w:lang w:val="en-GB"/>
        </w:rPr>
        <mc:AlternateContent>
          <mc:Choice Requires="wps">
            <w:drawing>
              <wp:anchor distT="0" distB="0" distL="114300" distR="114300" simplePos="0" relativeHeight="251668480" behindDoc="0" locked="0" layoutInCell="1" allowOverlap="1" wp14:anchorId="71EF6AFA" wp14:editId="08E7E53F">
                <wp:simplePos x="0" y="0"/>
                <wp:positionH relativeFrom="column">
                  <wp:posOffset>2685059</wp:posOffset>
                </wp:positionH>
                <wp:positionV relativeFrom="paragraph">
                  <wp:posOffset>4561</wp:posOffset>
                </wp:positionV>
                <wp:extent cx="10571" cy="747487"/>
                <wp:effectExtent l="0" t="0" r="27940" b="33655"/>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 cy="7474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125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4pt,.35pt" to="212.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" strokeweight="1.5pt"/>
            </w:pict>
          </mc:Fallback>
        </mc:AlternateContent>
      </w: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r>
        <w:rPr>
          <w:noProof/>
          <w:lang w:val="en-GB"/>
        </w:rPr>
        <mc:AlternateContent>
          <mc:Choice Requires="wps">
            <w:drawing>
              <wp:anchor distT="0" distB="0" distL="114300" distR="114300" simplePos="0" relativeHeight="251683840" behindDoc="0" locked="0" layoutInCell="1" allowOverlap="1" wp14:anchorId="43524F12" wp14:editId="47B02D52">
                <wp:simplePos x="0" y="0"/>
                <wp:positionH relativeFrom="column">
                  <wp:posOffset>3641688</wp:posOffset>
                </wp:positionH>
                <wp:positionV relativeFrom="paragraph">
                  <wp:posOffset>52276</wp:posOffset>
                </wp:positionV>
                <wp:extent cx="15857" cy="1787573"/>
                <wp:effectExtent l="0" t="0" r="22860" b="22225"/>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7" cy="17875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90BC"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5pt,4.1pt" to="4in,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" strokeweight="1.5pt"/>
            </w:pict>
          </mc:Fallback>
        </mc:AlternateContent>
      </w:r>
      <w:r>
        <w:rPr>
          <w:noProof/>
          <w:lang w:val="en-GB"/>
        </w:rPr>
        <mc:AlternateContent>
          <mc:Choice Requires="wps">
            <w:drawing>
              <wp:anchor distT="0" distB="0" distL="114300" distR="114300" simplePos="0" relativeHeight="251674624" behindDoc="0" locked="0" layoutInCell="1" allowOverlap="1" wp14:anchorId="4CC77D14" wp14:editId="1C163D63">
                <wp:simplePos x="0" y="0"/>
                <wp:positionH relativeFrom="column">
                  <wp:posOffset>5010701</wp:posOffset>
                </wp:positionH>
                <wp:positionV relativeFrom="paragraph">
                  <wp:posOffset>47533</wp:posOffset>
                </wp:positionV>
                <wp:extent cx="0" cy="332366"/>
                <wp:effectExtent l="0" t="0" r="19050" b="29845"/>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3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74E8"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5pt,3.75pt" to="394.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" strokeweight="1.5pt"/>
            </w:pict>
          </mc:Fallback>
        </mc:AlternateContent>
      </w:r>
      <w:r>
        <w:rPr>
          <w:noProof/>
          <w:lang w:val="en-GB"/>
        </w:rPr>
        <mc:AlternateContent>
          <mc:Choice Requires="wps">
            <w:drawing>
              <wp:anchor distT="0" distB="0" distL="114300" distR="114300" simplePos="0" relativeHeight="251669504" behindDoc="0" locked="0" layoutInCell="1" allowOverlap="1" wp14:anchorId="1C3DBFA1" wp14:editId="07ED53F7">
                <wp:simplePos x="0" y="0"/>
                <wp:positionH relativeFrom="column">
                  <wp:posOffset>687121</wp:posOffset>
                </wp:positionH>
                <wp:positionV relativeFrom="paragraph">
                  <wp:posOffset>47533</wp:posOffset>
                </wp:positionV>
                <wp:extent cx="4334151" cy="15688"/>
                <wp:effectExtent l="0" t="0" r="28575" b="2286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4151" cy="156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344A"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75pt" to="39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" strokeweight="1.5pt"/>
            </w:pict>
          </mc:Fallback>
        </mc:AlternateContent>
      </w:r>
      <w:r>
        <w:rPr>
          <w:noProof/>
          <w:lang w:val="en-GB"/>
        </w:rPr>
        <mc:AlternateContent>
          <mc:Choice Requires="wps">
            <w:drawing>
              <wp:anchor distT="0" distB="0" distL="114300" distR="114300" simplePos="0" relativeHeight="251672576" behindDoc="0" locked="0" layoutInCell="1" allowOverlap="1" wp14:anchorId="36BAE15B" wp14:editId="3A64237F">
                <wp:simplePos x="0" y="0"/>
                <wp:positionH relativeFrom="column">
                  <wp:posOffset>2297254</wp:posOffset>
                </wp:positionH>
                <wp:positionV relativeFrom="paragraph">
                  <wp:posOffset>53957</wp:posOffset>
                </wp:positionV>
                <wp:extent cx="0" cy="358727"/>
                <wp:effectExtent l="0" t="0" r="19050" b="2286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2782"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4.25pt" to="180.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" strokeweight="1.5pt"/>
            </w:pict>
          </mc:Fallback>
        </mc:AlternateContent>
      </w:r>
      <w:r>
        <w:rPr>
          <w:noProof/>
          <w:lang w:val="en-GB"/>
        </w:rPr>
        <mc:AlternateContent>
          <mc:Choice Requires="wps">
            <w:drawing>
              <wp:anchor distT="0" distB="0" distL="114300" distR="114300" simplePos="0" relativeHeight="251673600" behindDoc="0" locked="0" layoutInCell="1" allowOverlap="1" wp14:anchorId="2EB284E5" wp14:editId="11A12328">
                <wp:simplePos x="0" y="0"/>
                <wp:positionH relativeFrom="column">
                  <wp:posOffset>660694</wp:posOffset>
                </wp:positionH>
                <wp:positionV relativeFrom="paragraph">
                  <wp:posOffset>52819</wp:posOffset>
                </wp:positionV>
                <wp:extent cx="10571" cy="364703"/>
                <wp:effectExtent l="0" t="0" r="27940" b="3556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1" cy="3647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C8D7"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15pt" to="52.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" strokeweight="1.5pt"/>
            </w:pict>
          </mc:Fallback>
        </mc:AlternateContent>
      </w:r>
    </w:p>
    <w:p w:rsidR="004063A5" w:rsidRPr="00892A64" w:rsidRDefault="004063A5" w:rsidP="004063A5">
      <w:pPr>
        <w:rPr>
          <w:rFonts w:ascii="Arial" w:hAnsi="Arial" w:cs="Arial"/>
        </w:rPr>
      </w:pPr>
    </w:p>
    <w:p w:rsidR="004063A5" w:rsidRPr="00892A64" w:rsidRDefault="004063A5" w:rsidP="004063A5">
      <w:pPr>
        <w:rPr>
          <w:rFonts w:ascii="Arial" w:hAnsi="Arial" w:cs="Arial"/>
        </w:rPr>
      </w:pPr>
      <w:r>
        <w:rPr>
          <w:noProof/>
          <w:lang w:val="en-GB"/>
        </w:rPr>
        <mc:AlternateContent>
          <mc:Choice Requires="wps">
            <w:drawing>
              <wp:anchor distT="0" distB="0" distL="114300" distR="114300" simplePos="0" relativeHeight="251671552" behindDoc="0" locked="0" layoutInCell="1" allowOverlap="1" wp14:anchorId="6DCE6076" wp14:editId="21579225">
                <wp:simplePos x="0" y="0"/>
                <wp:positionH relativeFrom="margin">
                  <wp:align>right</wp:align>
                </wp:positionH>
                <wp:positionV relativeFrom="paragraph">
                  <wp:posOffset>13970</wp:posOffset>
                </wp:positionV>
                <wp:extent cx="1454785" cy="1104900"/>
                <wp:effectExtent l="0" t="0" r="0" b="381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10490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Pr="00493881" w:rsidRDefault="004063A5" w:rsidP="004063A5">
                            <w:pPr>
                              <w:jc w:val="center"/>
                              <w:rPr>
                                <w:rFonts w:ascii="Arial" w:hAnsi="Arial" w:cs="Arial"/>
                                <w:color w:val="FFFFFF"/>
                                <w:sz w:val="20"/>
                              </w:rPr>
                            </w:pPr>
                            <w:r w:rsidRPr="00493881">
                              <w:rPr>
                                <w:rFonts w:ascii="Arial" w:hAnsi="Arial" w:cs="Arial"/>
                                <w:color w:val="FFFFFF"/>
                                <w:sz w:val="20"/>
                              </w:rPr>
                              <w:t>Vice Principal</w:t>
                            </w:r>
                          </w:p>
                          <w:p w:rsidR="004063A5" w:rsidRPr="00493881" w:rsidRDefault="004063A5" w:rsidP="004063A5">
                            <w:pPr>
                              <w:jc w:val="center"/>
                              <w:rPr>
                                <w:rFonts w:ascii="Arial" w:hAnsi="Arial" w:cs="Arial"/>
                                <w:color w:val="FFFFFF"/>
                                <w:sz w:val="20"/>
                              </w:rPr>
                            </w:pPr>
                            <w:r w:rsidRPr="00493881">
                              <w:rPr>
                                <w:rFonts w:ascii="Arial" w:hAnsi="Arial" w:cs="Arial"/>
                                <w:color w:val="FFFFFF"/>
                                <w:sz w:val="20"/>
                              </w:rPr>
                              <w:t xml:space="preserve">Finance &amp; </w:t>
                            </w:r>
                            <w:r>
                              <w:rPr>
                                <w:rFonts w:ascii="Arial" w:hAnsi="Arial" w:cs="Arial"/>
                                <w:color w:val="FFFFFF"/>
                                <w:sz w:val="20"/>
                              </w:rPr>
                              <w:t>Corporate Services</w:t>
                            </w:r>
                          </w:p>
                          <w:p w:rsidR="004063A5" w:rsidRDefault="004063A5" w:rsidP="004063A5">
                            <w:pPr>
                              <w:jc w:val="center"/>
                              <w:rPr>
                                <w:rFonts w:ascii="Arial" w:hAnsi="Arial" w:cs="Arial"/>
                                <w:color w:val="FFFFFF"/>
                                <w:sz w:val="20"/>
                              </w:rPr>
                            </w:pPr>
                          </w:p>
                          <w:p w:rsidR="004063A5" w:rsidRPr="00493881" w:rsidRDefault="001509C4" w:rsidP="004063A5">
                            <w:pPr>
                              <w:jc w:val="center"/>
                              <w:rPr>
                                <w:rFonts w:ascii="Arial" w:hAnsi="Arial" w:cs="Arial"/>
                                <w:color w:val="FFFFFF"/>
                                <w:sz w:val="20"/>
                              </w:rPr>
                            </w:pPr>
                            <w:r>
                              <w:rPr>
                                <w:rFonts w:ascii="Arial" w:hAnsi="Arial" w:cs="Arial"/>
                                <w:color w:val="FFFFFF"/>
                                <w:sz w:val="20"/>
                              </w:rPr>
                              <w:t>Kirsty Robb</w:t>
                            </w:r>
                          </w:p>
                          <w:p w:rsidR="004063A5" w:rsidRPr="00493881" w:rsidRDefault="004063A5" w:rsidP="004063A5">
                            <w:pPr>
                              <w:jc w:val="center"/>
                              <w:rPr>
                                <w:rFonts w:ascii="Arial" w:hAnsi="Arial" w:cs="Arial"/>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6076" id="Text Box 6" o:spid="_x0000_s1027" type="#_x0000_t202" style="position:absolute;margin-left:63.35pt;margin-top:1.1pt;width:114.55pt;height:8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" fillcolor="#2c5d98" stroked="f">
                <v:fill color2="#3a7ccb" rotate="t" angle="180" colors="0 #2c5d98;52429f #3c7bc7;1 #3a7ccb" focus="100%" type="gradient">
                  <o:fill v:ext="view" type="gradientUnscaled"/>
                </v:fill>
                <v:shadow on="t" color="black" opacity="22936f" origin=",.5" offset="0,.63889mm"/>
                <v:textbox>
                  <w:txbxContent>
                    <w:p w:rsidR="004063A5" w:rsidRPr="00493881" w:rsidRDefault="004063A5" w:rsidP="004063A5">
                      <w:pPr>
                        <w:jc w:val="center"/>
                        <w:rPr>
                          <w:rFonts w:ascii="Arial" w:hAnsi="Arial" w:cs="Arial"/>
                          <w:color w:val="FFFFFF"/>
                          <w:sz w:val="20"/>
                        </w:rPr>
                      </w:pPr>
                      <w:r w:rsidRPr="00493881">
                        <w:rPr>
                          <w:rFonts w:ascii="Arial" w:hAnsi="Arial" w:cs="Arial"/>
                          <w:color w:val="FFFFFF"/>
                          <w:sz w:val="20"/>
                        </w:rPr>
                        <w:t>Vice Principal</w:t>
                      </w:r>
                    </w:p>
                    <w:p w:rsidR="004063A5" w:rsidRPr="00493881" w:rsidRDefault="004063A5" w:rsidP="004063A5">
                      <w:pPr>
                        <w:jc w:val="center"/>
                        <w:rPr>
                          <w:rFonts w:ascii="Arial" w:hAnsi="Arial" w:cs="Arial"/>
                          <w:color w:val="FFFFFF"/>
                          <w:sz w:val="20"/>
                        </w:rPr>
                      </w:pPr>
                      <w:r w:rsidRPr="00493881">
                        <w:rPr>
                          <w:rFonts w:ascii="Arial" w:hAnsi="Arial" w:cs="Arial"/>
                          <w:color w:val="FFFFFF"/>
                          <w:sz w:val="20"/>
                        </w:rPr>
                        <w:t xml:space="preserve">Finance &amp; </w:t>
                      </w:r>
                      <w:r>
                        <w:rPr>
                          <w:rFonts w:ascii="Arial" w:hAnsi="Arial" w:cs="Arial"/>
                          <w:color w:val="FFFFFF"/>
                          <w:sz w:val="20"/>
                        </w:rPr>
                        <w:t>Corporate Services</w:t>
                      </w:r>
                    </w:p>
                    <w:p w:rsidR="004063A5" w:rsidRDefault="004063A5" w:rsidP="004063A5">
                      <w:pPr>
                        <w:jc w:val="center"/>
                        <w:rPr>
                          <w:rFonts w:ascii="Arial" w:hAnsi="Arial" w:cs="Arial"/>
                          <w:color w:val="FFFFFF"/>
                          <w:sz w:val="20"/>
                        </w:rPr>
                      </w:pPr>
                    </w:p>
                    <w:p w:rsidR="004063A5" w:rsidRPr="00493881" w:rsidRDefault="001509C4" w:rsidP="004063A5">
                      <w:pPr>
                        <w:jc w:val="center"/>
                        <w:rPr>
                          <w:rFonts w:ascii="Arial" w:hAnsi="Arial" w:cs="Arial"/>
                          <w:color w:val="FFFFFF"/>
                          <w:sz w:val="20"/>
                        </w:rPr>
                      </w:pPr>
                      <w:r>
                        <w:rPr>
                          <w:rFonts w:ascii="Arial" w:hAnsi="Arial" w:cs="Arial"/>
                          <w:color w:val="FFFFFF"/>
                          <w:sz w:val="20"/>
                        </w:rPr>
                        <w:t>Kirsty Robb</w:t>
                      </w:r>
                    </w:p>
                    <w:p w:rsidR="004063A5" w:rsidRPr="00493881" w:rsidRDefault="004063A5" w:rsidP="004063A5">
                      <w:pPr>
                        <w:jc w:val="center"/>
                        <w:rPr>
                          <w:rFonts w:ascii="Arial" w:hAnsi="Arial" w:cs="Arial"/>
                          <w:color w:val="FFFFFF"/>
                          <w:sz w:val="20"/>
                        </w:rPr>
                      </w:pPr>
                    </w:p>
                  </w:txbxContent>
                </v:textbox>
                <w10:wrap anchorx="margin"/>
              </v:shape>
            </w:pict>
          </mc:Fallback>
        </mc:AlternateContent>
      </w:r>
      <w:r>
        <w:rPr>
          <w:noProof/>
          <w:lang w:val="en-GB"/>
        </w:rPr>
        <mc:AlternateContent>
          <mc:Choice Requires="wps">
            <w:drawing>
              <wp:anchor distT="0" distB="0" distL="114300" distR="114300" simplePos="0" relativeHeight="251678720" behindDoc="0" locked="0" layoutInCell="1" allowOverlap="1" wp14:anchorId="378E51E9" wp14:editId="69E92186">
                <wp:simplePos x="0" y="0"/>
                <wp:positionH relativeFrom="column">
                  <wp:posOffset>1619915</wp:posOffset>
                </wp:positionH>
                <wp:positionV relativeFrom="paragraph">
                  <wp:posOffset>57789</wp:posOffset>
                </wp:positionV>
                <wp:extent cx="1454785" cy="1097280"/>
                <wp:effectExtent l="0" t="0" r="0" b="457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9728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Default="004063A5" w:rsidP="004063A5">
                            <w:pPr>
                              <w:jc w:val="center"/>
                              <w:rPr>
                                <w:rFonts w:ascii="Arial" w:hAnsi="Arial" w:cs="Arial"/>
                                <w:color w:val="FFFFFF" w:themeColor="background1"/>
                                <w:sz w:val="20"/>
                                <w:lang w:val="en-GB"/>
                              </w:rPr>
                            </w:pPr>
                            <w:r w:rsidRPr="00E036B5">
                              <w:rPr>
                                <w:rFonts w:ascii="Arial" w:hAnsi="Arial" w:cs="Arial"/>
                                <w:color w:val="FFFFFF" w:themeColor="background1"/>
                                <w:sz w:val="20"/>
                                <w:lang w:val="en-GB"/>
                              </w:rPr>
                              <w:t>Executive Director of Enterprise &amp; Innovation</w:t>
                            </w:r>
                          </w:p>
                          <w:p w:rsidR="004063A5" w:rsidRDefault="004063A5" w:rsidP="004063A5">
                            <w:pPr>
                              <w:jc w:val="center"/>
                              <w:rPr>
                                <w:rFonts w:ascii="Arial" w:hAnsi="Arial" w:cs="Arial"/>
                                <w:color w:val="FFFFFF" w:themeColor="background1"/>
                                <w:sz w:val="20"/>
                                <w:lang w:val="en-GB"/>
                              </w:rPr>
                            </w:pPr>
                          </w:p>
                          <w:p w:rsidR="004063A5" w:rsidRPr="00E036B5" w:rsidRDefault="00AC560C" w:rsidP="004063A5">
                            <w:pPr>
                              <w:jc w:val="center"/>
                              <w:rPr>
                                <w:rFonts w:ascii="Arial" w:hAnsi="Arial" w:cs="Arial"/>
                                <w:color w:val="FFFFFF" w:themeColor="background1"/>
                                <w:sz w:val="20"/>
                                <w:lang w:val="en-GB"/>
                              </w:rPr>
                            </w:pPr>
                            <w:r>
                              <w:rPr>
                                <w:rFonts w:ascii="Arial" w:hAnsi="Arial" w:cs="Arial"/>
                                <w:color w:val="FFFFFF" w:themeColor="background1"/>
                                <w:sz w:val="20"/>
                                <w:lang w:val="en-GB"/>
                              </w:rPr>
                              <w:t>Jane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51E9" id="_x0000_t202" coordsize="21600,21600" o:spt="202" path="m,l,21600r21600,l21600,xe">
                <v:stroke joinstyle="miter"/>
                <v:path gradientshapeok="t" o:connecttype="rect"/>
              </v:shapetype>
              <v:shape id="Text Box 14" o:spid="_x0000_s1028" type="#_x0000_t202" style="position:absolute;margin-left:127.55pt;margin-top:4.55pt;width:114.55pt;height:8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" fillcolor="#2c5d98" stroked="f">
                <v:fill color2="#3a7ccb" rotate="t" angle="180" colors="0 #2c5d98;52429f #3c7bc7;1 #3a7ccb" focus="100%" type="gradient">
                  <o:fill v:ext="view" type="gradientUnscaled"/>
                </v:fill>
                <v:shadow on="t" color="black" opacity="22936f" origin=",.5" offset="0,.63889mm"/>
                <v:textbox>
                  <w:txbxContent>
                    <w:p w:rsidR="004063A5" w:rsidRDefault="004063A5" w:rsidP="004063A5">
                      <w:pPr>
                        <w:jc w:val="center"/>
                        <w:rPr>
                          <w:rFonts w:ascii="Arial" w:hAnsi="Arial" w:cs="Arial"/>
                          <w:color w:val="FFFFFF" w:themeColor="background1"/>
                          <w:sz w:val="20"/>
                          <w:lang w:val="en-GB"/>
                        </w:rPr>
                      </w:pPr>
                      <w:r w:rsidRPr="00E036B5">
                        <w:rPr>
                          <w:rFonts w:ascii="Arial" w:hAnsi="Arial" w:cs="Arial"/>
                          <w:color w:val="FFFFFF" w:themeColor="background1"/>
                          <w:sz w:val="20"/>
                          <w:lang w:val="en-GB"/>
                        </w:rPr>
                        <w:t>Executive Director of Enterprise &amp; Innovation</w:t>
                      </w:r>
                    </w:p>
                    <w:p w:rsidR="004063A5" w:rsidRDefault="004063A5" w:rsidP="004063A5">
                      <w:pPr>
                        <w:jc w:val="center"/>
                        <w:rPr>
                          <w:rFonts w:ascii="Arial" w:hAnsi="Arial" w:cs="Arial"/>
                          <w:color w:val="FFFFFF" w:themeColor="background1"/>
                          <w:sz w:val="20"/>
                          <w:lang w:val="en-GB"/>
                        </w:rPr>
                      </w:pPr>
                    </w:p>
                    <w:p w:rsidR="004063A5" w:rsidRPr="00E036B5" w:rsidRDefault="00AC560C" w:rsidP="004063A5">
                      <w:pPr>
                        <w:jc w:val="center"/>
                        <w:rPr>
                          <w:rFonts w:ascii="Arial" w:hAnsi="Arial" w:cs="Arial"/>
                          <w:color w:val="FFFFFF" w:themeColor="background1"/>
                          <w:sz w:val="20"/>
                          <w:lang w:val="en-GB"/>
                        </w:rPr>
                      </w:pPr>
                      <w:r>
                        <w:rPr>
                          <w:rFonts w:ascii="Arial" w:hAnsi="Arial" w:cs="Arial"/>
                          <w:color w:val="FFFFFF" w:themeColor="background1"/>
                          <w:sz w:val="20"/>
                          <w:lang w:val="en-GB"/>
                        </w:rPr>
                        <w:t>Jane Grant</w:t>
                      </w:r>
                    </w:p>
                  </w:txbxContent>
                </v:textbox>
              </v:shape>
            </w:pict>
          </mc:Fallback>
        </mc:AlternateContent>
      </w:r>
      <w:r>
        <w:rPr>
          <w:noProof/>
          <w:lang w:val="en-GB"/>
        </w:rPr>
        <mc:AlternateContent>
          <mc:Choice Requires="wps">
            <w:drawing>
              <wp:anchor distT="0" distB="0" distL="114300" distR="114300" simplePos="0" relativeHeight="251670528" behindDoc="0" locked="0" layoutInCell="1" allowOverlap="1" wp14:anchorId="2FB7EF44" wp14:editId="3E62D886">
                <wp:simplePos x="0" y="0"/>
                <wp:positionH relativeFrom="margin">
                  <wp:align>left</wp:align>
                </wp:positionH>
                <wp:positionV relativeFrom="paragraph">
                  <wp:posOffset>46777</wp:posOffset>
                </wp:positionV>
                <wp:extent cx="1398270" cy="1104900"/>
                <wp:effectExtent l="0" t="0" r="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10490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Default="004063A5" w:rsidP="00AC560C">
                            <w:pPr>
                              <w:jc w:val="center"/>
                              <w:rPr>
                                <w:rFonts w:ascii="Arial" w:hAnsi="Arial" w:cs="Arial"/>
                                <w:color w:val="FFFFFF"/>
                                <w:sz w:val="20"/>
                              </w:rPr>
                            </w:pPr>
                            <w:r w:rsidRPr="00493881">
                              <w:rPr>
                                <w:rFonts w:ascii="Arial" w:hAnsi="Arial" w:cs="Arial"/>
                                <w:color w:val="FFFFFF"/>
                                <w:sz w:val="20"/>
                              </w:rPr>
                              <w:t>V</w:t>
                            </w:r>
                            <w:r w:rsidR="00AC560C">
                              <w:rPr>
                                <w:rFonts w:ascii="Arial" w:hAnsi="Arial" w:cs="Arial"/>
                                <w:color w:val="FFFFFF"/>
                                <w:sz w:val="20"/>
                              </w:rPr>
                              <w:t>ice Principal</w:t>
                            </w:r>
                          </w:p>
                          <w:p w:rsidR="00AC560C" w:rsidRPr="00493881" w:rsidRDefault="00AC560C" w:rsidP="00AC560C">
                            <w:pPr>
                              <w:jc w:val="center"/>
                              <w:rPr>
                                <w:rFonts w:ascii="Arial" w:hAnsi="Arial" w:cs="Arial"/>
                                <w:color w:val="FFFFFF"/>
                                <w:sz w:val="20"/>
                              </w:rPr>
                            </w:pPr>
                            <w:r>
                              <w:rPr>
                                <w:rFonts w:ascii="Arial" w:hAnsi="Arial" w:cs="Arial"/>
                                <w:color w:val="FFFFFF"/>
                                <w:sz w:val="20"/>
                              </w:rPr>
                              <w:t>Student Experience</w:t>
                            </w:r>
                          </w:p>
                          <w:p w:rsidR="004063A5" w:rsidRDefault="004063A5" w:rsidP="004063A5">
                            <w:pPr>
                              <w:jc w:val="center"/>
                              <w:rPr>
                                <w:rFonts w:ascii="Arial" w:hAnsi="Arial" w:cs="Arial"/>
                                <w:color w:val="FFFFFF"/>
                                <w:sz w:val="20"/>
                              </w:rPr>
                            </w:pPr>
                          </w:p>
                          <w:p w:rsidR="004063A5" w:rsidRPr="00493881" w:rsidRDefault="00AC560C" w:rsidP="004063A5">
                            <w:pPr>
                              <w:jc w:val="center"/>
                              <w:rPr>
                                <w:rFonts w:ascii="Arial" w:hAnsi="Arial" w:cs="Arial"/>
                                <w:color w:val="FFFFFF"/>
                                <w:sz w:val="20"/>
                              </w:rPr>
                            </w:pPr>
                            <w:r>
                              <w:rPr>
                                <w:rFonts w:ascii="Arial" w:hAnsi="Arial" w:cs="Arial"/>
                                <w:color w:val="FFFFFF"/>
                                <w:sz w:val="20"/>
                              </w:rPr>
                              <w:t>Anne-Marie Sturrock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EF44" id="Text Box 4" o:spid="_x0000_s1029" type="#_x0000_t202" style="position:absolute;margin-left:0;margin-top:3.7pt;width:110.1pt;height:8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" fillcolor="#2c5d98" stroked="f">
                <v:fill color2="#3a7ccb" rotate="t" angle="180" colors="0 #2c5d98;52429f #3c7bc7;1 #3a7ccb" focus="100%" type="gradient">
                  <o:fill v:ext="view" type="gradientUnscaled"/>
                </v:fill>
                <v:shadow on="t" color="black" opacity="22936f" origin=",.5" offset="0,.63889mm"/>
                <v:textbox>
                  <w:txbxContent>
                    <w:p w:rsidR="004063A5" w:rsidRDefault="004063A5" w:rsidP="00AC560C">
                      <w:pPr>
                        <w:jc w:val="center"/>
                        <w:rPr>
                          <w:rFonts w:ascii="Arial" w:hAnsi="Arial" w:cs="Arial"/>
                          <w:color w:val="FFFFFF"/>
                          <w:sz w:val="20"/>
                        </w:rPr>
                      </w:pPr>
                      <w:r w:rsidRPr="00493881">
                        <w:rPr>
                          <w:rFonts w:ascii="Arial" w:hAnsi="Arial" w:cs="Arial"/>
                          <w:color w:val="FFFFFF"/>
                          <w:sz w:val="20"/>
                        </w:rPr>
                        <w:t>V</w:t>
                      </w:r>
                      <w:r w:rsidR="00AC560C">
                        <w:rPr>
                          <w:rFonts w:ascii="Arial" w:hAnsi="Arial" w:cs="Arial"/>
                          <w:color w:val="FFFFFF"/>
                          <w:sz w:val="20"/>
                        </w:rPr>
                        <w:t>ice Principal</w:t>
                      </w:r>
                    </w:p>
                    <w:p w:rsidR="00AC560C" w:rsidRPr="00493881" w:rsidRDefault="00AC560C" w:rsidP="00AC560C">
                      <w:pPr>
                        <w:jc w:val="center"/>
                        <w:rPr>
                          <w:rFonts w:ascii="Arial" w:hAnsi="Arial" w:cs="Arial"/>
                          <w:color w:val="FFFFFF"/>
                          <w:sz w:val="20"/>
                        </w:rPr>
                      </w:pPr>
                      <w:r>
                        <w:rPr>
                          <w:rFonts w:ascii="Arial" w:hAnsi="Arial" w:cs="Arial"/>
                          <w:color w:val="FFFFFF"/>
                          <w:sz w:val="20"/>
                        </w:rPr>
                        <w:t>Student Experience</w:t>
                      </w:r>
                    </w:p>
                    <w:p w:rsidR="004063A5" w:rsidRDefault="004063A5" w:rsidP="004063A5">
                      <w:pPr>
                        <w:jc w:val="center"/>
                        <w:rPr>
                          <w:rFonts w:ascii="Arial" w:hAnsi="Arial" w:cs="Arial"/>
                          <w:color w:val="FFFFFF"/>
                          <w:sz w:val="20"/>
                        </w:rPr>
                      </w:pPr>
                    </w:p>
                    <w:p w:rsidR="004063A5" w:rsidRPr="00493881" w:rsidRDefault="00AC560C" w:rsidP="004063A5">
                      <w:pPr>
                        <w:jc w:val="center"/>
                        <w:rPr>
                          <w:rFonts w:ascii="Arial" w:hAnsi="Arial" w:cs="Arial"/>
                          <w:color w:val="FFFFFF"/>
                          <w:sz w:val="20"/>
                        </w:rPr>
                      </w:pPr>
                      <w:r>
                        <w:rPr>
                          <w:rFonts w:ascii="Arial" w:hAnsi="Arial" w:cs="Arial"/>
                          <w:color w:val="FFFFFF"/>
                          <w:sz w:val="20"/>
                        </w:rPr>
                        <w:t>Anne-Marie Sturrock</w:t>
                      </w:r>
                    </w:p>
                  </w:txbxContent>
                </v:textbox>
                <w10:wrap anchorx="margin"/>
              </v:shape>
            </w:pict>
          </mc:Fallback>
        </mc:AlternateContent>
      </w: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r>
        <w:rPr>
          <w:noProof/>
          <w:lang w:val="en-GB"/>
        </w:rPr>
        <mc:AlternateContent>
          <mc:Choice Requires="wps">
            <w:drawing>
              <wp:anchor distT="0" distB="0" distL="114300" distR="114300" simplePos="0" relativeHeight="251676672" behindDoc="0" locked="0" layoutInCell="1" allowOverlap="1" wp14:anchorId="711957D5" wp14:editId="744B6755">
                <wp:simplePos x="0" y="0"/>
                <wp:positionH relativeFrom="column">
                  <wp:posOffset>5005415</wp:posOffset>
                </wp:positionH>
                <wp:positionV relativeFrom="paragraph">
                  <wp:posOffset>99614</wp:posOffset>
                </wp:positionV>
                <wp:extent cx="5286" cy="355189"/>
                <wp:effectExtent l="0" t="0" r="33020" b="26035"/>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 cy="35518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4A83"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7.85pt" to="394.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RIAIAADoEAAAOAAAAZHJzL2Uyb0RvYy54bWysU02P2yAQvVfqf0DcE9tZJ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" strokeweight="1.5pt"/>
            </w:pict>
          </mc:Fallback>
        </mc:AlternateContent>
      </w:r>
      <w:r>
        <w:rPr>
          <w:noProof/>
          <w:lang w:val="en-GB"/>
        </w:rPr>
        <mc:AlternateContent>
          <mc:Choice Requires="wps">
            <w:drawing>
              <wp:anchor distT="0" distB="0" distL="114300" distR="114300" simplePos="0" relativeHeight="251675648" behindDoc="0" locked="0" layoutInCell="1" allowOverlap="1" wp14:anchorId="0BC829E2" wp14:editId="18FB7C46">
                <wp:simplePos x="0" y="0"/>
                <wp:positionH relativeFrom="column">
                  <wp:posOffset>668945</wp:posOffset>
                </wp:positionH>
                <wp:positionV relativeFrom="paragraph">
                  <wp:posOffset>69901</wp:posOffset>
                </wp:positionV>
                <wp:extent cx="0" cy="365760"/>
                <wp:effectExtent l="15875" t="11430" r="12700" b="13335"/>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23F24"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5.5pt" to="52.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" strokeweight="1.5pt"/>
            </w:pict>
          </mc:Fallback>
        </mc:AlternateContent>
      </w:r>
      <w:r>
        <w:rPr>
          <w:noProof/>
          <w:lang w:val="en-GB"/>
        </w:rPr>
        <mc:AlternateContent>
          <mc:Choice Requires="wps">
            <w:drawing>
              <wp:anchor distT="0" distB="0" distL="114300" distR="114300" simplePos="0" relativeHeight="251681792" behindDoc="0" locked="0" layoutInCell="1" allowOverlap="1" wp14:anchorId="02DB539D" wp14:editId="33235AC5">
                <wp:simplePos x="0" y="0"/>
                <wp:positionH relativeFrom="column">
                  <wp:posOffset>2311036</wp:posOffset>
                </wp:positionH>
                <wp:positionV relativeFrom="paragraph">
                  <wp:posOffset>88507</wp:posOffset>
                </wp:positionV>
                <wp:extent cx="0" cy="365760"/>
                <wp:effectExtent l="15875" t="11430" r="12700" b="13335"/>
                <wp:wrapNone/>
                <wp:docPr id="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6588"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6.95pt" to="181.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" strokeweight="1.5pt"/>
            </w:pict>
          </mc:Fallback>
        </mc:AlternateContent>
      </w:r>
    </w:p>
    <w:p w:rsidR="004063A5" w:rsidRPr="00892A64" w:rsidRDefault="004063A5" w:rsidP="004063A5">
      <w:pPr>
        <w:rPr>
          <w:rFonts w:ascii="Arial" w:hAnsi="Arial" w:cs="Arial"/>
        </w:rPr>
      </w:pPr>
    </w:p>
    <w:p w:rsidR="004063A5" w:rsidRPr="00892A64" w:rsidRDefault="008728BD" w:rsidP="004063A5">
      <w:pPr>
        <w:rPr>
          <w:rFonts w:ascii="Arial" w:hAnsi="Arial" w:cs="Arial"/>
        </w:rPr>
      </w:pPr>
      <w:r>
        <w:rPr>
          <w:noProof/>
          <w:lang w:val="en-GB"/>
        </w:rPr>
        <mc:AlternateContent>
          <mc:Choice Requires="wps">
            <w:drawing>
              <wp:anchor distT="0" distB="0" distL="114300" distR="114300" simplePos="0" relativeHeight="251679744" behindDoc="0" locked="0" layoutInCell="1" allowOverlap="1" wp14:anchorId="17E0EBBC" wp14:editId="2AC056D4">
                <wp:simplePos x="0" y="0"/>
                <wp:positionH relativeFrom="margin">
                  <wp:posOffset>4287968</wp:posOffset>
                </wp:positionH>
                <wp:positionV relativeFrom="paragraph">
                  <wp:posOffset>108493</wp:posOffset>
                </wp:positionV>
                <wp:extent cx="1454150" cy="2761700"/>
                <wp:effectExtent l="0" t="0" r="0" b="387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76170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1509C4" w:rsidRDefault="001509C4"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Asset Management Strategy</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Facilities and Estates Services</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IT</w:t>
                            </w:r>
                            <w:r w:rsidRPr="00493881">
                              <w:rPr>
                                <w:rFonts w:ascii="Arial" w:hAnsi="Arial" w:cs="Arial"/>
                                <w:color w:val="FFFFFF"/>
                                <w:sz w:val="16"/>
                                <w:szCs w:val="16"/>
                              </w:rPr>
                              <w:t xml:space="preserve"> Services</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Finance and Procurement Department</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Risk Management and Insurance</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Internal Audit</w:t>
                            </w:r>
                          </w:p>
                          <w:p w:rsidR="004063A5"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Legal Services</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 xml:space="preserve">Freedom </w:t>
                            </w:r>
                            <w:proofErr w:type="gramStart"/>
                            <w:r>
                              <w:rPr>
                                <w:rFonts w:ascii="Arial" w:hAnsi="Arial" w:cs="Arial"/>
                                <w:color w:val="FFFFFF"/>
                                <w:sz w:val="16"/>
                                <w:szCs w:val="16"/>
                              </w:rPr>
                              <w:t>of  Information</w:t>
                            </w:r>
                            <w:proofErr w:type="gramEnd"/>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Student Funding</w:t>
                            </w:r>
                          </w:p>
                          <w:p w:rsidR="004063A5" w:rsidRDefault="004063A5" w:rsidP="004063A5">
                            <w:pPr>
                              <w:pStyle w:val="ListParagraph"/>
                              <w:numPr>
                                <w:ilvl w:val="0"/>
                                <w:numId w:val="6"/>
                              </w:numPr>
                              <w:ind w:left="142" w:hanging="142"/>
                              <w:rPr>
                                <w:rFonts w:ascii="Arial" w:hAnsi="Arial" w:cs="Arial"/>
                                <w:color w:val="FFFFFF"/>
                                <w:sz w:val="16"/>
                                <w:szCs w:val="16"/>
                              </w:rPr>
                            </w:pPr>
                            <w:r w:rsidRPr="00804667">
                              <w:rPr>
                                <w:rFonts w:ascii="Arial" w:hAnsi="Arial" w:cs="Arial"/>
                                <w:color w:val="FFFFFF"/>
                                <w:sz w:val="16"/>
                                <w:szCs w:val="16"/>
                              </w:rPr>
                              <w:t xml:space="preserve">Student Records </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Admissions</w:t>
                            </w:r>
                          </w:p>
                          <w:p w:rsidR="004063A5" w:rsidRPr="00804667" w:rsidRDefault="004063A5" w:rsidP="004063A5">
                            <w:pPr>
                              <w:pStyle w:val="ListParagraph"/>
                              <w:numPr>
                                <w:ilvl w:val="0"/>
                                <w:numId w:val="6"/>
                              </w:numPr>
                              <w:ind w:left="142" w:hanging="142"/>
                              <w:rPr>
                                <w:rFonts w:ascii="Arial" w:hAnsi="Arial" w:cs="Arial"/>
                                <w:color w:val="FFFFFF"/>
                                <w:sz w:val="16"/>
                                <w:szCs w:val="16"/>
                              </w:rPr>
                            </w:pPr>
                            <w:r w:rsidRPr="00804667">
                              <w:rPr>
                                <w:rFonts w:ascii="Arial" w:hAnsi="Arial" w:cs="Arial"/>
                                <w:color w:val="FFFFFF"/>
                                <w:sz w:val="16"/>
                                <w:szCs w:val="16"/>
                              </w:rPr>
                              <w:t>Health &amp; Safety</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Data Protection</w:t>
                            </w:r>
                          </w:p>
                          <w:p w:rsidR="004063A5" w:rsidRPr="00493881" w:rsidRDefault="004063A5" w:rsidP="004063A5">
                            <w:pPr>
                              <w:pStyle w:val="ListParagraph"/>
                              <w:ind w:left="142"/>
                              <w:rPr>
                                <w:rFonts w:ascii="Arial" w:hAnsi="Arial" w:cs="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EBBC" id="Text Box 15" o:spid="_x0000_s1030" type="#_x0000_t202" style="position:absolute;margin-left:337.65pt;margin-top:8.55pt;width:114.5pt;height:217.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" fillcolor="#2c5d98" stroked="f">
                <v:fill color2="#3a7ccb" rotate="t" angle="180" colors="0 #2c5d98;52429f #3c7bc7;1 #3a7ccb" focus="100%" type="gradient">
                  <o:fill v:ext="view" type="gradientUnscaled"/>
                </v:fill>
                <v:shadow on="t" color="black" opacity="22936f" origin=",.5" offset="0,.63889mm"/>
                <v:textbo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1509C4" w:rsidRDefault="001509C4"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Asset Management Strategy</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Facilities and Estates Services</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IT</w:t>
                      </w:r>
                      <w:r w:rsidRPr="00493881">
                        <w:rPr>
                          <w:rFonts w:ascii="Arial" w:hAnsi="Arial" w:cs="Arial"/>
                          <w:color w:val="FFFFFF"/>
                          <w:sz w:val="16"/>
                          <w:szCs w:val="16"/>
                        </w:rPr>
                        <w:t xml:space="preserve"> Services</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Finance and Procurement Department</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Risk Management and Insurance</w:t>
                      </w:r>
                    </w:p>
                    <w:p w:rsidR="004063A5" w:rsidRPr="00493881"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Internal Audit</w:t>
                      </w:r>
                    </w:p>
                    <w:p w:rsidR="004063A5" w:rsidRDefault="004063A5" w:rsidP="004063A5">
                      <w:pPr>
                        <w:pStyle w:val="ListParagraph"/>
                        <w:numPr>
                          <w:ilvl w:val="0"/>
                          <w:numId w:val="6"/>
                        </w:numPr>
                        <w:ind w:left="142" w:hanging="142"/>
                        <w:rPr>
                          <w:rFonts w:ascii="Arial" w:hAnsi="Arial" w:cs="Arial"/>
                          <w:color w:val="FFFFFF"/>
                          <w:sz w:val="16"/>
                          <w:szCs w:val="16"/>
                        </w:rPr>
                      </w:pPr>
                      <w:r w:rsidRPr="00493881">
                        <w:rPr>
                          <w:rFonts w:ascii="Arial" w:hAnsi="Arial" w:cs="Arial"/>
                          <w:color w:val="FFFFFF"/>
                          <w:sz w:val="16"/>
                          <w:szCs w:val="16"/>
                        </w:rPr>
                        <w:t>Legal Services</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 xml:space="preserve">Freedom </w:t>
                      </w:r>
                      <w:proofErr w:type="gramStart"/>
                      <w:r>
                        <w:rPr>
                          <w:rFonts w:ascii="Arial" w:hAnsi="Arial" w:cs="Arial"/>
                          <w:color w:val="FFFFFF"/>
                          <w:sz w:val="16"/>
                          <w:szCs w:val="16"/>
                        </w:rPr>
                        <w:t>of  Information</w:t>
                      </w:r>
                      <w:proofErr w:type="gramEnd"/>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Student Funding</w:t>
                      </w:r>
                    </w:p>
                    <w:p w:rsidR="004063A5" w:rsidRDefault="004063A5" w:rsidP="004063A5">
                      <w:pPr>
                        <w:pStyle w:val="ListParagraph"/>
                        <w:numPr>
                          <w:ilvl w:val="0"/>
                          <w:numId w:val="6"/>
                        </w:numPr>
                        <w:ind w:left="142" w:hanging="142"/>
                        <w:rPr>
                          <w:rFonts w:ascii="Arial" w:hAnsi="Arial" w:cs="Arial"/>
                          <w:color w:val="FFFFFF"/>
                          <w:sz w:val="16"/>
                          <w:szCs w:val="16"/>
                        </w:rPr>
                      </w:pPr>
                      <w:r w:rsidRPr="00804667">
                        <w:rPr>
                          <w:rFonts w:ascii="Arial" w:hAnsi="Arial" w:cs="Arial"/>
                          <w:color w:val="FFFFFF"/>
                          <w:sz w:val="16"/>
                          <w:szCs w:val="16"/>
                        </w:rPr>
                        <w:t xml:space="preserve">Student Records </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Admissions</w:t>
                      </w:r>
                    </w:p>
                    <w:p w:rsidR="004063A5" w:rsidRPr="00804667" w:rsidRDefault="004063A5" w:rsidP="004063A5">
                      <w:pPr>
                        <w:pStyle w:val="ListParagraph"/>
                        <w:numPr>
                          <w:ilvl w:val="0"/>
                          <w:numId w:val="6"/>
                        </w:numPr>
                        <w:ind w:left="142" w:hanging="142"/>
                        <w:rPr>
                          <w:rFonts w:ascii="Arial" w:hAnsi="Arial" w:cs="Arial"/>
                          <w:color w:val="FFFFFF"/>
                          <w:sz w:val="16"/>
                          <w:szCs w:val="16"/>
                        </w:rPr>
                      </w:pPr>
                      <w:r w:rsidRPr="00804667">
                        <w:rPr>
                          <w:rFonts w:ascii="Arial" w:hAnsi="Arial" w:cs="Arial"/>
                          <w:color w:val="FFFFFF"/>
                          <w:sz w:val="16"/>
                          <w:szCs w:val="16"/>
                        </w:rPr>
                        <w:t>Health &amp; Safety</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Data Protection</w:t>
                      </w:r>
                    </w:p>
                    <w:p w:rsidR="004063A5" w:rsidRPr="00493881" w:rsidRDefault="004063A5" w:rsidP="004063A5">
                      <w:pPr>
                        <w:pStyle w:val="ListParagraph"/>
                        <w:ind w:left="142"/>
                        <w:rPr>
                          <w:rFonts w:ascii="Arial" w:hAnsi="Arial" w:cs="Arial"/>
                          <w:color w:val="FFFFFF"/>
                          <w:sz w:val="16"/>
                          <w:szCs w:val="16"/>
                        </w:rPr>
                      </w:pPr>
                    </w:p>
                  </w:txbxContent>
                </v:textbox>
                <w10:wrap anchorx="margin"/>
              </v:shape>
            </w:pict>
          </mc:Fallback>
        </mc:AlternateContent>
      </w:r>
      <w:r>
        <w:rPr>
          <w:noProof/>
          <w:lang w:val="en-GB"/>
        </w:rPr>
        <mc:AlternateContent>
          <mc:Choice Requires="wps">
            <w:drawing>
              <wp:anchor distT="0" distB="0" distL="114300" distR="114300" simplePos="0" relativeHeight="251680768" behindDoc="0" locked="0" layoutInCell="1" allowOverlap="1" wp14:anchorId="57A3C15B" wp14:editId="403DA49D">
                <wp:simplePos x="0" y="0"/>
                <wp:positionH relativeFrom="column">
                  <wp:posOffset>1618765</wp:posOffset>
                </wp:positionH>
                <wp:positionV relativeFrom="paragraph">
                  <wp:posOffset>103209</wp:posOffset>
                </wp:positionV>
                <wp:extent cx="1441450" cy="2751062"/>
                <wp:effectExtent l="0" t="0" r="6350" b="3048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751062"/>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4063A5" w:rsidRPr="002F34D8" w:rsidRDefault="001509C4" w:rsidP="004063A5">
                            <w:pPr>
                              <w:pStyle w:val="ListParagraph"/>
                              <w:numPr>
                                <w:ilvl w:val="0"/>
                                <w:numId w:val="6"/>
                              </w:numPr>
                              <w:ind w:left="142" w:hanging="142"/>
                              <w:rPr>
                                <w:rFonts w:ascii="Arial" w:hAnsi="Arial" w:cs="Arial"/>
                                <w:color w:val="FFFFFF" w:themeColor="background1"/>
                                <w:sz w:val="16"/>
                                <w:szCs w:val="16"/>
                              </w:rPr>
                            </w:pPr>
                            <w:r>
                              <w:rPr>
                                <w:rFonts w:ascii="Arial" w:hAnsi="Arial" w:cs="Arial"/>
                                <w:color w:val="FFFFFF" w:themeColor="background1"/>
                                <w:sz w:val="16"/>
                                <w:szCs w:val="16"/>
                              </w:rPr>
                              <w:t>Business Enterprise and Employer Engagement Strategy</w:t>
                            </w:r>
                          </w:p>
                          <w:p w:rsidR="004063A5" w:rsidRDefault="004063A5" w:rsidP="004063A5">
                            <w:pPr>
                              <w:pStyle w:val="ListParagraph"/>
                              <w:numPr>
                                <w:ilvl w:val="0"/>
                                <w:numId w:val="6"/>
                              </w:numPr>
                              <w:ind w:left="142" w:hanging="142"/>
                              <w:rPr>
                                <w:rFonts w:ascii="Arial" w:hAnsi="Arial" w:cs="Arial"/>
                                <w:color w:val="FFFFFF"/>
                                <w:sz w:val="16"/>
                                <w:szCs w:val="16"/>
                              </w:rPr>
                            </w:pPr>
                            <w:r w:rsidRPr="002F34D8">
                              <w:rPr>
                                <w:rFonts w:ascii="Arial" w:hAnsi="Arial" w:cs="Arial"/>
                                <w:color w:val="FFFFFF"/>
                                <w:sz w:val="16"/>
                                <w:szCs w:val="16"/>
                              </w:rPr>
                              <w:t>Business Development Unit</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Publications</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Partnerships</w:t>
                            </w:r>
                          </w:p>
                          <w:p w:rsidR="004063A5" w:rsidRPr="002F34D8"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External Projects</w:t>
                            </w:r>
                          </w:p>
                          <w:p w:rsidR="004063A5" w:rsidRPr="00997D50" w:rsidRDefault="004063A5" w:rsidP="004063A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C15B" id="Text Box 13" o:spid="_x0000_s1031" type="#_x0000_t202" style="position:absolute;margin-left:127.45pt;margin-top:8.15pt;width:113.5pt;height:2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" fillcolor="#2c5d98" stroked="f">
                <v:fill color2="#3a7ccb" rotate="t" angle="180" colors="0 #2c5d98;52429f #3c7bc7;1 #3a7ccb" focus="100%" type="gradient">
                  <o:fill v:ext="view" type="gradientUnscaled"/>
                </v:fill>
                <v:shadow on="t" color="black" opacity="22936f" origin=",.5" offset="0,.63889mm"/>
                <v:textbo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4063A5" w:rsidRPr="002F34D8" w:rsidRDefault="001509C4" w:rsidP="004063A5">
                      <w:pPr>
                        <w:pStyle w:val="ListParagraph"/>
                        <w:numPr>
                          <w:ilvl w:val="0"/>
                          <w:numId w:val="6"/>
                        </w:numPr>
                        <w:ind w:left="142" w:hanging="142"/>
                        <w:rPr>
                          <w:rFonts w:ascii="Arial" w:hAnsi="Arial" w:cs="Arial"/>
                          <w:color w:val="FFFFFF" w:themeColor="background1"/>
                          <w:sz w:val="16"/>
                          <w:szCs w:val="16"/>
                        </w:rPr>
                      </w:pPr>
                      <w:r>
                        <w:rPr>
                          <w:rFonts w:ascii="Arial" w:hAnsi="Arial" w:cs="Arial"/>
                          <w:color w:val="FFFFFF" w:themeColor="background1"/>
                          <w:sz w:val="16"/>
                          <w:szCs w:val="16"/>
                        </w:rPr>
                        <w:t>Business Enterprise and Employer Engagement Strategy</w:t>
                      </w:r>
                    </w:p>
                    <w:p w:rsidR="004063A5" w:rsidRDefault="004063A5" w:rsidP="004063A5">
                      <w:pPr>
                        <w:pStyle w:val="ListParagraph"/>
                        <w:numPr>
                          <w:ilvl w:val="0"/>
                          <w:numId w:val="6"/>
                        </w:numPr>
                        <w:ind w:left="142" w:hanging="142"/>
                        <w:rPr>
                          <w:rFonts w:ascii="Arial" w:hAnsi="Arial" w:cs="Arial"/>
                          <w:color w:val="FFFFFF"/>
                          <w:sz w:val="16"/>
                          <w:szCs w:val="16"/>
                        </w:rPr>
                      </w:pPr>
                      <w:r w:rsidRPr="002F34D8">
                        <w:rPr>
                          <w:rFonts w:ascii="Arial" w:hAnsi="Arial" w:cs="Arial"/>
                          <w:color w:val="FFFFFF"/>
                          <w:sz w:val="16"/>
                          <w:szCs w:val="16"/>
                        </w:rPr>
                        <w:t>Business Development Unit</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Publications</w:t>
                      </w:r>
                    </w:p>
                    <w:p w:rsidR="004063A5"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Partnerships</w:t>
                      </w:r>
                    </w:p>
                    <w:p w:rsidR="004063A5" w:rsidRPr="002F34D8" w:rsidRDefault="004063A5" w:rsidP="004063A5">
                      <w:pPr>
                        <w:pStyle w:val="ListParagraph"/>
                        <w:numPr>
                          <w:ilvl w:val="0"/>
                          <w:numId w:val="6"/>
                        </w:numPr>
                        <w:ind w:left="142" w:hanging="142"/>
                        <w:rPr>
                          <w:rFonts w:ascii="Arial" w:hAnsi="Arial" w:cs="Arial"/>
                          <w:color w:val="FFFFFF"/>
                          <w:sz w:val="16"/>
                          <w:szCs w:val="16"/>
                        </w:rPr>
                      </w:pPr>
                      <w:r>
                        <w:rPr>
                          <w:rFonts w:ascii="Arial" w:hAnsi="Arial" w:cs="Arial"/>
                          <w:color w:val="FFFFFF"/>
                          <w:sz w:val="16"/>
                          <w:szCs w:val="16"/>
                        </w:rPr>
                        <w:t>External Projects</w:t>
                      </w:r>
                    </w:p>
                    <w:p w:rsidR="004063A5" w:rsidRPr="00997D50" w:rsidRDefault="004063A5" w:rsidP="004063A5">
                      <w:pPr>
                        <w:rPr>
                          <w:rFonts w:ascii="Arial" w:hAnsi="Arial" w:cs="Arial"/>
                          <w:sz w:val="16"/>
                          <w:szCs w:val="16"/>
                        </w:rPr>
                      </w:pPr>
                    </w:p>
                  </w:txbxContent>
                </v:textbox>
              </v:shape>
            </w:pict>
          </mc:Fallback>
        </mc:AlternateContent>
      </w:r>
      <w:r>
        <w:rPr>
          <w:noProof/>
          <w:lang w:val="en-GB"/>
        </w:rPr>
        <mc:AlternateContent>
          <mc:Choice Requires="wps">
            <w:drawing>
              <wp:anchor distT="0" distB="0" distL="114300" distR="114300" simplePos="0" relativeHeight="251677696" behindDoc="0" locked="0" layoutInCell="1" allowOverlap="1" wp14:anchorId="2FCFBA17" wp14:editId="4F22CB3D">
                <wp:simplePos x="0" y="0"/>
                <wp:positionH relativeFrom="margin">
                  <wp:align>left</wp:align>
                </wp:positionH>
                <wp:positionV relativeFrom="paragraph">
                  <wp:posOffset>76781</wp:posOffset>
                </wp:positionV>
                <wp:extent cx="1413510" cy="2777556"/>
                <wp:effectExtent l="0" t="0" r="0" b="419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777556"/>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4063A5" w:rsidRPr="00493881" w:rsidRDefault="001509C4"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Future Skills</w:t>
                            </w:r>
                            <w:r w:rsidR="004063A5" w:rsidRPr="00493881">
                              <w:rPr>
                                <w:rFonts w:ascii="Arial" w:hAnsi="Arial" w:cs="Arial"/>
                                <w:color w:val="FFFFFF"/>
                                <w:sz w:val="16"/>
                                <w:szCs w:val="16"/>
                              </w:rPr>
                              <w:t xml:space="preserve"> Strategy</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 xml:space="preserve">Curricular </w:t>
                            </w:r>
                            <w:r>
                              <w:rPr>
                                <w:rFonts w:ascii="Arial" w:hAnsi="Arial" w:cs="Arial"/>
                                <w:color w:val="FFFFFF"/>
                                <w:sz w:val="16"/>
                                <w:szCs w:val="16"/>
                              </w:rPr>
                              <w:t>Portfolio Areas</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Employability and Core Skills</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School Academy</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Curriculum Planning and Target Setting</w:t>
                            </w:r>
                          </w:p>
                          <w:p w:rsidR="004063A5"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Developing the Young Workforce</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Student Services</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Extended Learning Support</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Equalities</w:t>
                            </w:r>
                          </w:p>
                          <w:p w:rsidR="004063A5" w:rsidRDefault="004063A5" w:rsidP="004063A5">
                            <w:pPr>
                              <w:pStyle w:val="ListParagraph"/>
                              <w:numPr>
                                <w:ilvl w:val="0"/>
                                <w:numId w:val="4"/>
                              </w:numPr>
                              <w:ind w:left="142" w:hanging="142"/>
                              <w:rPr>
                                <w:rFonts w:ascii="Arial" w:hAnsi="Arial" w:cs="Arial"/>
                                <w:color w:val="FFFFFF" w:themeColor="background1"/>
                                <w:sz w:val="16"/>
                                <w:szCs w:val="16"/>
                              </w:rPr>
                            </w:pPr>
                            <w:r w:rsidRPr="00804667">
                              <w:rPr>
                                <w:rFonts w:ascii="Arial" w:hAnsi="Arial" w:cs="Arial"/>
                                <w:color w:val="FFFFFF" w:themeColor="background1"/>
                                <w:sz w:val="16"/>
                                <w:szCs w:val="16"/>
                              </w:rPr>
                              <w:t xml:space="preserve">Quality </w:t>
                            </w:r>
                            <w:r>
                              <w:rPr>
                                <w:rFonts w:ascii="Arial" w:hAnsi="Arial" w:cs="Arial"/>
                                <w:color w:val="FFFFFF" w:themeColor="background1"/>
                                <w:sz w:val="16"/>
                                <w:szCs w:val="16"/>
                              </w:rPr>
                              <w:t>&amp; Development (Learning &amp; Teaching)</w:t>
                            </w:r>
                          </w:p>
                          <w:p w:rsidR="004063A5" w:rsidRPr="00804667" w:rsidRDefault="004063A5" w:rsidP="004063A5">
                            <w:pPr>
                              <w:pStyle w:val="ListParagraph"/>
                              <w:numPr>
                                <w:ilvl w:val="0"/>
                                <w:numId w:val="4"/>
                              </w:numPr>
                              <w:ind w:left="142" w:hanging="142"/>
                              <w:rPr>
                                <w:rFonts w:ascii="Arial" w:hAnsi="Arial" w:cs="Arial"/>
                                <w:color w:val="FFFFFF" w:themeColor="background1"/>
                                <w:sz w:val="16"/>
                                <w:szCs w:val="16"/>
                              </w:rPr>
                            </w:pPr>
                            <w:r w:rsidRPr="00804667">
                              <w:rPr>
                                <w:rFonts w:ascii="Arial" w:hAnsi="Arial" w:cs="Arial"/>
                                <w:color w:val="FFFFFF" w:themeColor="background1"/>
                                <w:sz w:val="16"/>
                                <w:szCs w:val="16"/>
                              </w:rPr>
                              <w:t>Complaints Management</w:t>
                            </w:r>
                          </w:p>
                          <w:p w:rsidR="004063A5" w:rsidRPr="00997D50" w:rsidRDefault="004063A5" w:rsidP="004063A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BA17" id="_x0000_s1032" type="#_x0000_t202" style="position:absolute;margin-left:0;margin-top:6.05pt;width:111.3pt;height:218.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" fillcolor="#2c5d98" stroked="f">
                <v:fill color2="#3a7ccb" rotate="t" angle="180" colors="0 #2c5d98;52429f #3c7bc7;1 #3a7ccb" focus="100%" type="gradient">
                  <o:fill v:ext="view" type="gradientUnscaled"/>
                </v:fill>
                <v:shadow on="t" color="black" opacity="22936f" origin=",.5" offset="0,.63889mm"/>
                <v:textbox>
                  <w:txbxContent>
                    <w:p w:rsidR="004063A5" w:rsidRPr="00493881" w:rsidRDefault="004063A5" w:rsidP="004063A5">
                      <w:pPr>
                        <w:rPr>
                          <w:rFonts w:ascii="Arial" w:hAnsi="Arial" w:cs="Arial"/>
                          <w:color w:val="FFFFFF"/>
                          <w:sz w:val="16"/>
                          <w:szCs w:val="16"/>
                        </w:rPr>
                      </w:pPr>
                      <w:r w:rsidRPr="00493881">
                        <w:rPr>
                          <w:rFonts w:ascii="Arial" w:hAnsi="Arial" w:cs="Arial"/>
                          <w:color w:val="FFFFFF"/>
                          <w:sz w:val="16"/>
                          <w:szCs w:val="16"/>
                        </w:rPr>
                        <w:t>Responsible for:</w:t>
                      </w:r>
                    </w:p>
                    <w:p w:rsidR="004063A5" w:rsidRPr="00493881" w:rsidRDefault="001509C4"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Future Skills</w:t>
                      </w:r>
                      <w:r w:rsidR="004063A5" w:rsidRPr="00493881">
                        <w:rPr>
                          <w:rFonts w:ascii="Arial" w:hAnsi="Arial" w:cs="Arial"/>
                          <w:color w:val="FFFFFF"/>
                          <w:sz w:val="16"/>
                          <w:szCs w:val="16"/>
                        </w:rPr>
                        <w:t xml:space="preserve"> Strategy</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 xml:space="preserve">Curricular </w:t>
                      </w:r>
                      <w:r>
                        <w:rPr>
                          <w:rFonts w:ascii="Arial" w:hAnsi="Arial" w:cs="Arial"/>
                          <w:color w:val="FFFFFF"/>
                          <w:sz w:val="16"/>
                          <w:szCs w:val="16"/>
                        </w:rPr>
                        <w:t>Portfolio Areas</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Employability and Core Skills</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School Academy</w:t>
                      </w:r>
                    </w:p>
                    <w:p w:rsidR="004063A5" w:rsidRPr="00493881"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Curriculum Planning and Target Setting</w:t>
                      </w:r>
                    </w:p>
                    <w:p w:rsidR="004063A5" w:rsidRDefault="004063A5" w:rsidP="004063A5">
                      <w:pPr>
                        <w:pStyle w:val="ListParagraph"/>
                        <w:numPr>
                          <w:ilvl w:val="0"/>
                          <w:numId w:val="4"/>
                        </w:numPr>
                        <w:ind w:left="142" w:hanging="142"/>
                        <w:rPr>
                          <w:rFonts w:ascii="Arial" w:hAnsi="Arial" w:cs="Arial"/>
                          <w:color w:val="FFFFFF"/>
                          <w:sz w:val="16"/>
                          <w:szCs w:val="16"/>
                        </w:rPr>
                      </w:pPr>
                      <w:r w:rsidRPr="00493881">
                        <w:rPr>
                          <w:rFonts w:ascii="Arial" w:hAnsi="Arial" w:cs="Arial"/>
                          <w:color w:val="FFFFFF"/>
                          <w:sz w:val="16"/>
                          <w:szCs w:val="16"/>
                        </w:rPr>
                        <w:t>Developing the Young Workforce</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Student Services</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Extended Learning Support</w:t>
                      </w:r>
                    </w:p>
                    <w:p w:rsidR="004063A5" w:rsidRDefault="004063A5" w:rsidP="004063A5">
                      <w:pPr>
                        <w:pStyle w:val="ListParagraph"/>
                        <w:numPr>
                          <w:ilvl w:val="0"/>
                          <w:numId w:val="4"/>
                        </w:numPr>
                        <w:ind w:left="142" w:hanging="142"/>
                        <w:rPr>
                          <w:rFonts w:ascii="Arial" w:hAnsi="Arial" w:cs="Arial"/>
                          <w:color w:val="FFFFFF"/>
                          <w:sz w:val="16"/>
                          <w:szCs w:val="16"/>
                        </w:rPr>
                      </w:pPr>
                      <w:r>
                        <w:rPr>
                          <w:rFonts w:ascii="Arial" w:hAnsi="Arial" w:cs="Arial"/>
                          <w:color w:val="FFFFFF"/>
                          <w:sz w:val="16"/>
                          <w:szCs w:val="16"/>
                        </w:rPr>
                        <w:t>Equalities</w:t>
                      </w:r>
                    </w:p>
                    <w:p w:rsidR="004063A5" w:rsidRDefault="004063A5" w:rsidP="004063A5">
                      <w:pPr>
                        <w:pStyle w:val="ListParagraph"/>
                        <w:numPr>
                          <w:ilvl w:val="0"/>
                          <w:numId w:val="4"/>
                        </w:numPr>
                        <w:ind w:left="142" w:hanging="142"/>
                        <w:rPr>
                          <w:rFonts w:ascii="Arial" w:hAnsi="Arial" w:cs="Arial"/>
                          <w:color w:val="FFFFFF" w:themeColor="background1"/>
                          <w:sz w:val="16"/>
                          <w:szCs w:val="16"/>
                        </w:rPr>
                      </w:pPr>
                      <w:r w:rsidRPr="00804667">
                        <w:rPr>
                          <w:rFonts w:ascii="Arial" w:hAnsi="Arial" w:cs="Arial"/>
                          <w:color w:val="FFFFFF" w:themeColor="background1"/>
                          <w:sz w:val="16"/>
                          <w:szCs w:val="16"/>
                        </w:rPr>
                        <w:t xml:space="preserve">Quality </w:t>
                      </w:r>
                      <w:r>
                        <w:rPr>
                          <w:rFonts w:ascii="Arial" w:hAnsi="Arial" w:cs="Arial"/>
                          <w:color w:val="FFFFFF" w:themeColor="background1"/>
                          <w:sz w:val="16"/>
                          <w:szCs w:val="16"/>
                        </w:rPr>
                        <w:t>&amp; Development (Learning &amp; Teaching)</w:t>
                      </w:r>
                    </w:p>
                    <w:p w:rsidR="004063A5" w:rsidRPr="00804667" w:rsidRDefault="004063A5" w:rsidP="004063A5">
                      <w:pPr>
                        <w:pStyle w:val="ListParagraph"/>
                        <w:numPr>
                          <w:ilvl w:val="0"/>
                          <w:numId w:val="4"/>
                        </w:numPr>
                        <w:ind w:left="142" w:hanging="142"/>
                        <w:rPr>
                          <w:rFonts w:ascii="Arial" w:hAnsi="Arial" w:cs="Arial"/>
                          <w:color w:val="FFFFFF" w:themeColor="background1"/>
                          <w:sz w:val="16"/>
                          <w:szCs w:val="16"/>
                        </w:rPr>
                      </w:pPr>
                      <w:r w:rsidRPr="00804667">
                        <w:rPr>
                          <w:rFonts w:ascii="Arial" w:hAnsi="Arial" w:cs="Arial"/>
                          <w:color w:val="FFFFFF" w:themeColor="background1"/>
                          <w:sz w:val="16"/>
                          <w:szCs w:val="16"/>
                        </w:rPr>
                        <w:t>Complaints Management</w:t>
                      </w:r>
                    </w:p>
                    <w:p w:rsidR="004063A5" w:rsidRPr="00997D50" w:rsidRDefault="004063A5" w:rsidP="004063A5">
                      <w:pPr>
                        <w:rPr>
                          <w:rFonts w:ascii="Arial" w:hAnsi="Arial" w:cs="Arial"/>
                          <w:sz w:val="16"/>
                          <w:szCs w:val="16"/>
                        </w:rPr>
                      </w:pPr>
                    </w:p>
                  </w:txbxContent>
                </v:textbox>
                <w10:wrap anchorx="margin"/>
              </v:shape>
            </w:pict>
          </mc:Fallback>
        </mc:AlternateContent>
      </w:r>
      <w:r w:rsidR="004063A5">
        <w:rPr>
          <w:noProof/>
          <w:lang w:val="en-GB"/>
        </w:rPr>
        <mc:AlternateContent>
          <mc:Choice Requires="wps">
            <w:drawing>
              <wp:anchor distT="0" distB="0" distL="114300" distR="114300" simplePos="0" relativeHeight="251682816" behindDoc="0" locked="0" layoutInCell="1" allowOverlap="1" wp14:anchorId="6E5DFBE7" wp14:editId="2695B093">
                <wp:simplePos x="0" y="0"/>
                <wp:positionH relativeFrom="margin">
                  <wp:posOffset>3166044</wp:posOffset>
                </wp:positionH>
                <wp:positionV relativeFrom="paragraph">
                  <wp:posOffset>92655</wp:posOffset>
                </wp:positionV>
                <wp:extent cx="1046539" cy="560268"/>
                <wp:effectExtent l="0" t="0" r="1270" b="304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539" cy="560268"/>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63A5" w:rsidRDefault="004063A5" w:rsidP="004063A5">
                            <w:pPr>
                              <w:jc w:val="center"/>
                              <w:rPr>
                                <w:rFonts w:ascii="Arial" w:hAnsi="Arial" w:cs="Arial"/>
                                <w:color w:val="FFFFFF"/>
                                <w:sz w:val="20"/>
                              </w:rPr>
                            </w:pPr>
                          </w:p>
                          <w:p w:rsidR="004063A5" w:rsidRPr="00493881" w:rsidRDefault="004063A5" w:rsidP="004063A5">
                            <w:pPr>
                              <w:jc w:val="center"/>
                              <w:rPr>
                                <w:rFonts w:ascii="Arial" w:hAnsi="Arial" w:cs="Arial"/>
                                <w:color w:val="FFFFFF"/>
                                <w:sz w:val="20"/>
                              </w:rPr>
                            </w:pPr>
                            <w:r>
                              <w:rPr>
                                <w:rFonts w:ascii="Arial" w:hAnsi="Arial" w:cs="Arial"/>
                                <w:color w:val="FFFFFF"/>
                                <w:sz w:val="20"/>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FBE7" id="_x0000_s1033" type="#_x0000_t202" style="position:absolute;margin-left:249.3pt;margin-top:7.3pt;width:82.4pt;height:44.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" fillcolor="#2c5d98" stroked="f">
                <v:fill color2="#3a7ccb" rotate="t" angle="180" colors="0 #2c5d98;52429f #3c7bc7;1 #3a7ccb" focus="100%" type="gradient">
                  <o:fill v:ext="view" type="gradientUnscaled"/>
                </v:fill>
                <v:shadow on="t" color="black" opacity="22936f" origin=",.5" offset="0,.63889mm"/>
                <v:textbox>
                  <w:txbxContent>
                    <w:p w:rsidR="004063A5" w:rsidRDefault="004063A5" w:rsidP="004063A5">
                      <w:pPr>
                        <w:jc w:val="center"/>
                        <w:rPr>
                          <w:rFonts w:ascii="Arial" w:hAnsi="Arial" w:cs="Arial"/>
                          <w:color w:val="FFFFFF"/>
                          <w:sz w:val="20"/>
                        </w:rPr>
                      </w:pPr>
                    </w:p>
                    <w:p w:rsidR="004063A5" w:rsidRPr="00493881" w:rsidRDefault="004063A5" w:rsidP="004063A5">
                      <w:pPr>
                        <w:jc w:val="center"/>
                        <w:rPr>
                          <w:rFonts w:ascii="Arial" w:hAnsi="Arial" w:cs="Arial"/>
                          <w:color w:val="FFFFFF"/>
                          <w:sz w:val="20"/>
                        </w:rPr>
                      </w:pPr>
                      <w:r>
                        <w:rPr>
                          <w:rFonts w:ascii="Arial" w:hAnsi="Arial" w:cs="Arial"/>
                          <w:color w:val="FFFFFF"/>
                          <w:sz w:val="20"/>
                        </w:rPr>
                        <w:t>HR</w:t>
                      </w:r>
                    </w:p>
                  </w:txbxContent>
                </v:textbox>
                <w10:wrap anchorx="margin"/>
              </v:shape>
            </w:pict>
          </mc:Fallback>
        </mc:AlternateContent>
      </w: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Pr="00892A64" w:rsidRDefault="004063A5" w:rsidP="004063A5">
      <w:pPr>
        <w:rPr>
          <w:rFonts w:ascii="Arial" w:hAnsi="Arial" w:cs="Arial"/>
        </w:rPr>
      </w:pPr>
    </w:p>
    <w:p w:rsidR="004063A5" w:rsidRDefault="004063A5" w:rsidP="004063A5">
      <w:pPr>
        <w:rPr>
          <w:rFonts w:ascii="Arial" w:hAnsi="Arial" w:cs="Arial"/>
        </w:rPr>
      </w:pPr>
    </w:p>
    <w:p w:rsidR="005833FC" w:rsidRDefault="005833FC" w:rsidP="005833FC">
      <w:pPr>
        <w:ind w:left="567" w:hanging="567"/>
        <w:rPr>
          <w:rFonts w:ascii="Arial" w:hAnsi="Arial" w:cs="Arial"/>
          <w:b/>
          <w:sz w:val="22"/>
          <w:szCs w:val="22"/>
        </w:rPr>
      </w:pPr>
    </w:p>
    <w:p w:rsidR="005833FC" w:rsidRDefault="005833FC" w:rsidP="005833FC">
      <w:pPr>
        <w:ind w:left="567" w:hanging="567"/>
        <w:rPr>
          <w:rFonts w:ascii="Arial" w:hAnsi="Arial" w:cs="Arial"/>
          <w:b/>
          <w:sz w:val="22"/>
          <w:szCs w:val="22"/>
        </w:rPr>
      </w:pPr>
    </w:p>
    <w:p w:rsidR="00644575" w:rsidRPr="005833FC" w:rsidRDefault="00644575" w:rsidP="005833FC">
      <w:pPr>
        <w:ind w:left="567" w:hanging="567"/>
        <w:rPr>
          <w:rFonts w:ascii="Arial" w:hAnsi="Arial" w:cs="Arial"/>
          <w:b/>
        </w:rPr>
      </w:pPr>
      <w:r w:rsidRPr="001959BE">
        <w:rPr>
          <w:rFonts w:ascii="Arial" w:hAnsi="Arial" w:cs="Arial"/>
          <w:b/>
          <w:sz w:val="22"/>
          <w:szCs w:val="22"/>
        </w:rPr>
        <w:lastRenderedPageBreak/>
        <w:t>4.</w:t>
      </w:r>
      <w:r w:rsidRPr="001959BE">
        <w:rPr>
          <w:rFonts w:ascii="Arial" w:hAnsi="Arial" w:cs="Arial"/>
          <w:b/>
        </w:rPr>
        <w:tab/>
      </w:r>
      <w:r w:rsidR="005833FC">
        <w:rPr>
          <w:rFonts w:ascii="Arial" w:hAnsi="Arial" w:cs="Arial"/>
          <w:b/>
        </w:rPr>
        <w:t>L</w:t>
      </w:r>
      <w:r w:rsidRPr="004063A5">
        <w:rPr>
          <w:rFonts w:ascii="Arial" w:hAnsi="Arial" w:cs="Arial"/>
          <w:b/>
          <w:sz w:val="22"/>
          <w:szCs w:val="22"/>
        </w:rPr>
        <w:t>EGISLATION AND MINISTERIAL GUIDANCE FURTHER AND HIGHER EDUCATION (SCOTLAND) ACT 1992</w:t>
      </w:r>
    </w:p>
    <w:p w:rsidR="00644575" w:rsidRPr="00892A64" w:rsidRDefault="00644575" w:rsidP="00A069D0">
      <w:pPr>
        <w:rPr>
          <w:rFonts w:ascii="Arial" w:hAnsi="Arial" w:cs="Arial"/>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Further and Higher Education (Scotland) Act 1992 (hereinafter referred to as the 1992 Act) is the legislation which, with effect from 1 April 1993, transferred </w:t>
      </w:r>
      <w:r w:rsidR="007E2510">
        <w:rPr>
          <w:rFonts w:ascii="Arial" w:hAnsi="Arial" w:cs="Arial"/>
          <w:sz w:val="22"/>
          <w:szCs w:val="22"/>
        </w:rPr>
        <w:t>C</w:t>
      </w:r>
      <w:r w:rsidRPr="001959BE">
        <w:rPr>
          <w:rFonts w:ascii="Arial" w:hAnsi="Arial" w:cs="Arial"/>
          <w:sz w:val="22"/>
          <w:szCs w:val="22"/>
        </w:rPr>
        <w:t xml:space="preserve">olleges of Further Education in Scotland from local education authorities to Boards of Management, which are independent corporate bodies.   The Act is in effect the Constitution of the College (the Act can be found at </w:t>
      </w:r>
      <w:hyperlink r:id="rId13" w:history="1">
        <w:r w:rsidRPr="001959BE">
          <w:rPr>
            <w:rStyle w:val="Hyperlink"/>
            <w:rFonts w:ascii="Arial" w:hAnsi="Arial" w:cs="Arial"/>
            <w:sz w:val="22"/>
            <w:szCs w:val="22"/>
          </w:rPr>
          <w:t>www.legislation.gov.uk/ukpga/1992/37/contents</w:t>
        </w:r>
      </w:hyperlink>
      <w:r w:rsidRPr="001959BE">
        <w:rPr>
          <w:rFonts w:ascii="Arial" w:hAnsi="Arial" w:cs="Arial"/>
          <w:sz w:val="22"/>
          <w:szCs w:val="22"/>
        </w:rPr>
        <w:t xml:space="preserve">). </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specific powers of the </w:t>
      </w:r>
      <w:r w:rsidR="00324518">
        <w:rPr>
          <w:rFonts w:ascii="Arial" w:hAnsi="Arial" w:cs="Arial"/>
          <w:sz w:val="22"/>
          <w:szCs w:val="22"/>
        </w:rPr>
        <w:t>Regional Board</w:t>
      </w:r>
      <w:r w:rsidRPr="001959BE">
        <w:rPr>
          <w:rFonts w:ascii="Arial" w:hAnsi="Arial" w:cs="Arial"/>
          <w:sz w:val="22"/>
          <w:szCs w:val="22"/>
        </w:rPr>
        <w:t xml:space="preserve"> were listed in Chapter 3 Section 12 (2) of the 1992 Act.  Again,</w:t>
      </w:r>
      <w:r w:rsidR="00DD62B0">
        <w:rPr>
          <w:rFonts w:ascii="Arial" w:hAnsi="Arial" w:cs="Arial"/>
          <w:sz w:val="22"/>
          <w:szCs w:val="22"/>
        </w:rPr>
        <w:t xml:space="preserve"> in summary, these powers were:</w:t>
      </w:r>
    </w:p>
    <w:p w:rsidR="00644575" w:rsidRPr="001959BE" w:rsidRDefault="00644575" w:rsidP="001959BE">
      <w:pPr>
        <w:ind w:left="567"/>
        <w:rPr>
          <w:rFonts w:ascii="Arial" w:hAnsi="Arial" w:cs="Arial"/>
          <w:sz w:val="22"/>
          <w:szCs w:val="22"/>
        </w:rPr>
      </w:pPr>
    </w:p>
    <w:p w:rsidR="00644575" w:rsidRPr="001959BE" w:rsidRDefault="00644575" w:rsidP="001F2B27">
      <w:pPr>
        <w:numPr>
          <w:ilvl w:val="0"/>
          <w:numId w:val="2"/>
        </w:numPr>
        <w:tabs>
          <w:tab w:val="clear" w:pos="360"/>
          <w:tab w:val="num" w:pos="993"/>
        </w:tabs>
        <w:ind w:left="567" w:firstLine="0"/>
        <w:rPr>
          <w:rFonts w:ascii="Arial" w:hAnsi="Arial" w:cs="Arial"/>
          <w:sz w:val="22"/>
          <w:szCs w:val="22"/>
        </w:rPr>
      </w:pPr>
      <w:r w:rsidRPr="001959BE">
        <w:rPr>
          <w:rFonts w:ascii="Arial" w:hAnsi="Arial" w:cs="Arial"/>
          <w:sz w:val="22"/>
          <w:szCs w:val="22"/>
        </w:rPr>
        <w:t>the provision/securing of provision of further education;</w:t>
      </w:r>
    </w:p>
    <w:p w:rsidR="00644575" w:rsidRPr="001959BE" w:rsidRDefault="00644575" w:rsidP="001F2B27">
      <w:pPr>
        <w:numPr>
          <w:ilvl w:val="0"/>
          <w:numId w:val="2"/>
        </w:numPr>
        <w:tabs>
          <w:tab w:val="clear" w:pos="360"/>
          <w:tab w:val="num" w:pos="993"/>
        </w:tabs>
        <w:ind w:left="567" w:firstLine="0"/>
        <w:rPr>
          <w:rFonts w:ascii="Arial" w:hAnsi="Arial" w:cs="Arial"/>
          <w:sz w:val="22"/>
          <w:szCs w:val="22"/>
        </w:rPr>
      </w:pPr>
      <w:r w:rsidRPr="001959BE">
        <w:rPr>
          <w:rFonts w:ascii="Arial" w:hAnsi="Arial" w:cs="Arial"/>
          <w:sz w:val="22"/>
          <w:szCs w:val="22"/>
        </w:rPr>
        <w:t>to charge fees for such provision;</w:t>
      </w:r>
    </w:p>
    <w:p w:rsidR="004063A5" w:rsidRDefault="00644575" w:rsidP="00107159">
      <w:pPr>
        <w:numPr>
          <w:ilvl w:val="0"/>
          <w:numId w:val="2"/>
        </w:numPr>
        <w:tabs>
          <w:tab w:val="clear" w:pos="360"/>
          <w:tab w:val="num" w:pos="993"/>
        </w:tabs>
        <w:ind w:left="567" w:firstLine="0"/>
        <w:rPr>
          <w:rFonts w:ascii="Arial" w:hAnsi="Arial" w:cs="Arial"/>
          <w:sz w:val="22"/>
          <w:szCs w:val="22"/>
        </w:rPr>
      </w:pPr>
      <w:r w:rsidRPr="004063A5">
        <w:rPr>
          <w:rFonts w:ascii="Arial" w:hAnsi="Arial" w:cs="Arial"/>
          <w:sz w:val="22"/>
          <w:szCs w:val="22"/>
        </w:rPr>
        <w:t>to provide financial assistance (including e.g. waiving/reducing fees);</w:t>
      </w:r>
    </w:p>
    <w:p w:rsidR="004063A5" w:rsidRDefault="004063A5" w:rsidP="004063A5">
      <w:pPr>
        <w:numPr>
          <w:ilvl w:val="0"/>
          <w:numId w:val="2"/>
        </w:numPr>
        <w:tabs>
          <w:tab w:val="clear" w:pos="360"/>
          <w:tab w:val="num" w:pos="993"/>
        </w:tabs>
        <w:ind w:left="993" w:hanging="426"/>
        <w:rPr>
          <w:rFonts w:ascii="Arial" w:hAnsi="Arial" w:cs="Arial"/>
          <w:sz w:val="22"/>
          <w:szCs w:val="22"/>
        </w:rPr>
      </w:pPr>
      <w:r w:rsidRPr="004063A5">
        <w:rPr>
          <w:rFonts w:ascii="Arial" w:hAnsi="Arial" w:cs="Arial"/>
          <w:sz w:val="22"/>
          <w:szCs w:val="22"/>
        </w:rPr>
        <w:t>to receive property, rights liabilities and obligations (for the administration and management of the College);</w:t>
      </w:r>
    </w:p>
    <w:p w:rsidR="00644575" w:rsidRPr="004063A5" w:rsidRDefault="00644575" w:rsidP="004063A5">
      <w:pPr>
        <w:pStyle w:val="BodyTextIndent"/>
        <w:numPr>
          <w:ilvl w:val="0"/>
          <w:numId w:val="2"/>
        </w:numPr>
        <w:tabs>
          <w:tab w:val="clear" w:pos="360"/>
          <w:tab w:val="num" w:pos="993"/>
          <w:tab w:val="num" w:pos="1134"/>
        </w:tabs>
        <w:ind w:left="993" w:hanging="426"/>
        <w:rPr>
          <w:rFonts w:ascii="Arial" w:hAnsi="Arial" w:cs="Arial"/>
          <w:sz w:val="22"/>
          <w:szCs w:val="22"/>
        </w:rPr>
      </w:pPr>
      <w:r w:rsidRPr="004063A5">
        <w:rPr>
          <w:rFonts w:ascii="Arial" w:hAnsi="Arial" w:cs="Arial"/>
          <w:sz w:val="22"/>
          <w:szCs w:val="22"/>
        </w:rPr>
        <w:t>to provide necessary College facilities including boarding accommodation and recreational facilities for students and staff and facilities for students</w:t>
      </w:r>
      <w:r w:rsidR="004063A5">
        <w:rPr>
          <w:rFonts w:ascii="Arial" w:hAnsi="Arial" w:cs="Arial"/>
          <w:sz w:val="22"/>
          <w:szCs w:val="22"/>
        </w:rPr>
        <w:t xml:space="preserve"> with learning difficulties and d</w:t>
      </w:r>
      <w:r w:rsidRPr="004063A5">
        <w:rPr>
          <w:rFonts w:ascii="Arial" w:hAnsi="Arial" w:cs="Arial"/>
          <w:sz w:val="22"/>
          <w:szCs w:val="22"/>
        </w:rPr>
        <w:t>isabled staff;</w:t>
      </w:r>
    </w:p>
    <w:p w:rsidR="00644575" w:rsidRPr="001959BE" w:rsidRDefault="00644575" w:rsidP="001F2B27">
      <w:pPr>
        <w:pStyle w:val="BodyTextIndent"/>
        <w:numPr>
          <w:ilvl w:val="0"/>
          <w:numId w:val="3"/>
        </w:numPr>
        <w:tabs>
          <w:tab w:val="clear" w:pos="360"/>
          <w:tab w:val="num" w:pos="993"/>
        </w:tabs>
        <w:ind w:left="1134" w:hanging="567"/>
        <w:rPr>
          <w:rFonts w:ascii="Arial" w:hAnsi="Arial" w:cs="Arial"/>
          <w:sz w:val="22"/>
          <w:szCs w:val="22"/>
        </w:rPr>
      </w:pPr>
      <w:r w:rsidRPr="001959BE">
        <w:rPr>
          <w:rFonts w:ascii="Arial" w:hAnsi="Arial" w:cs="Arial"/>
          <w:sz w:val="22"/>
          <w:szCs w:val="22"/>
        </w:rPr>
        <w:t>to supply goods and services;</w:t>
      </w:r>
    </w:p>
    <w:p w:rsidR="00644575" w:rsidRPr="001959BE" w:rsidRDefault="00644575" w:rsidP="001F2B27">
      <w:pPr>
        <w:pStyle w:val="BodyTextIndent"/>
        <w:numPr>
          <w:ilvl w:val="0"/>
          <w:numId w:val="3"/>
        </w:numPr>
        <w:tabs>
          <w:tab w:val="clear" w:pos="360"/>
          <w:tab w:val="num" w:pos="993"/>
        </w:tabs>
        <w:ind w:left="1134" w:hanging="567"/>
        <w:rPr>
          <w:rFonts w:ascii="Arial" w:hAnsi="Arial" w:cs="Arial"/>
          <w:sz w:val="22"/>
          <w:szCs w:val="22"/>
        </w:rPr>
      </w:pPr>
      <w:r w:rsidRPr="001959BE">
        <w:rPr>
          <w:rFonts w:ascii="Arial" w:hAnsi="Arial" w:cs="Arial"/>
          <w:sz w:val="22"/>
          <w:szCs w:val="22"/>
        </w:rPr>
        <w:t>to acquire, hold and dispose of land and other property;</w:t>
      </w:r>
    </w:p>
    <w:p w:rsidR="00644575" w:rsidRPr="004063A5" w:rsidRDefault="00644575" w:rsidP="00091DFD">
      <w:pPr>
        <w:pStyle w:val="BodyTextIndent"/>
        <w:numPr>
          <w:ilvl w:val="0"/>
          <w:numId w:val="3"/>
        </w:numPr>
        <w:tabs>
          <w:tab w:val="clear" w:pos="360"/>
        </w:tabs>
        <w:ind w:left="993" w:hanging="426"/>
        <w:rPr>
          <w:rFonts w:ascii="Arial" w:hAnsi="Arial" w:cs="Arial"/>
          <w:sz w:val="22"/>
          <w:szCs w:val="22"/>
        </w:rPr>
      </w:pPr>
      <w:r w:rsidRPr="004063A5">
        <w:rPr>
          <w:rFonts w:ascii="Arial" w:hAnsi="Arial" w:cs="Arial"/>
          <w:sz w:val="22"/>
          <w:szCs w:val="22"/>
        </w:rPr>
        <w:t xml:space="preserve">to enter contracts, including employment contracts (with teachers and other staff) and </w:t>
      </w:r>
      <w:r w:rsidR="004063A5" w:rsidRPr="004063A5">
        <w:rPr>
          <w:rFonts w:ascii="Arial" w:hAnsi="Arial" w:cs="Arial"/>
          <w:sz w:val="22"/>
          <w:szCs w:val="22"/>
        </w:rPr>
        <w:t>c</w:t>
      </w:r>
      <w:r w:rsidRPr="004063A5">
        <w:rPr>
          <w:rFonts w:ascii="Arial" w:hAnsi="Arial" w:cs="Arial"/>
          <w:sz w:val="22"/>
          <w:szCs w:val="22"/>
        </w:rPr>
        <w:t>ontracts to enable the Board to carry out any of the activities which the Board has a duty or power to carry out in terms of the legislation;</w:t>
      </w:r>
    </w:p>
    <w:p w:rsidR="00644575" w:rsidRPr="00091DFD" w:rsidRDefault="00644575" w:rsidP="00091DFD">
      <w:pPr>
        <w:pStyle w:val="BodyTextIndent"/>
        <w:numPr>
          <w:ilvl w:val="0"/>
          <w:numId w:val="3"/>
        </w:numPr>
        <w:tabs>
          <w:tab w:val="clear" w:pos="360"/>
          <w:tab w:val="num" w:pos="993"/>
        </w:tabs>
        <w:ind w:left="981" w:hanging="414"/>
        <w:rPr>
          <w:rFonts w:ascii="Arial" w:hAnsi="Arial" w:cs="Arial"/>
          <w:sz w:val="22"/>
          <w:szCs w:val="22"/>
        </w:rPr>
      </w:pPr>
      <w:r w:rsidRPr="00091DFD">
        <w:rPr>
          <w:rFonts w:ascii="Arial" w:hAnsi="Arial" w:cs="Arial"/>
          <w:sz w:val="22"/>
          <w:szCs w:val="22"/>
        </w:rPr>
        <w:t>to form/promote or join with others in forming/promoting companies (within the meaning of the Companies Act 2006);</w:t>
      </w:r>
    </w:p>
    <w:p w:rsidR="00644575" w:rsidRPr="00091DFD" w:rsidRDefault="00644575" w:rsidP="00091DFD">
      <w:pPr>
        <w:pStyle w:val="BodyTextIndent"/>
        <w:numPr>
          <w:ilvl w:val="0"/>
          <w:numId w:val="3"/>
        </w:numPr>
        <w:tabs>
          <w:tab w:val="clear" w:pos="360"/>
          <w:tab w:val="num" w:pos="1560"/>
        </w:tabs>
        <w:ind w:left="993" w:hanging="426"/>
        <w:rPr>
          <w:rFonts w:ascii="Arial" w:hAnsi="Arial" w:cs="Arial"/>
          <w:sz w:val="22"/>
          <w:szCs w:val="22"/>
        </w:rPr>
      </w:pPr>
      <w:r w:rsidRPr="00091DFD">
        <w:rPr>
          <w:rFonts w:ascii="Arial" w:hAnsi="Arial" w:cs="Arial"/>
          <w:sz w:val="22"/>
          <w:szCs w:val="22"/>
        </w:rPr>
        <w:t>to borrow sums and grant securities or indemnities (with the consent of the Secretary of State);</w:t>
      </w:r>
    </w:p>
    <w:p w:rsidR="00644575" w:rsidRPr="001959BE" w:rsidRDefault="00644575" w:rsidP="00091DFD">
      <w:pPr>
        <w:pStyle w:val="BodyTextIndent"/>
        <w:numPr>
          <w:ilvl w:val="0"/>
          <w:numId w:val="3"/>
        </w:numPr>
        <w:tabs>
          <w:tab w:val="clear" w:pos="360"/>
          <w:tab w:val="num" w:pos="993"/>
        </w:tabs>
        <w:ind w:left="1134" w:hanging="567"/>
        <w:rPr>
          <w:rFonts w:ascii="Arial" w:hAnsi="Arial" w:cs="Arial"/>
          <w:sz w:val="22"/>
          <w:szCs w:val="22"/>
        </w:rPr>
      </w:pPr>
      <w:r w:rsidRPr="001959BE">
        <w:rPr>
          <w:rFonts w:ascii="Arial" w:hAnsi="Arial" w:cs="Arial"/>
          <w:sz w:val="22"/>
          <w:szCs w:val="22"/>
        </w:rPr>
        <w:t>to invest certain sums;</w:t>
      </w:r>
    </w:p>
    <w:p w:rsidR="00644575" w:rsidRPr="00091DFD" w:rsidRDefault="00644575" w:rsidP="00091DFD">
      <w:pPr>
        <w:pStyle w:val="BodyTextIndent"/>
        <w:numPr>
          <w:ilvl w:val="0"/>
          <w:numId w:val="3"/>
        </w:numPr>
        <w:tabs>
          <w:tab w:val="clear" w:pos="360"/>
          <w:tab w:val="num" w:pos="993"/>
        </w:tabs>
        <w:ind w:left="993" w:hanging="426"/>
        <w:rPr>
          <w:rFonts w:ascii="Arial" w:hAnsi="Arial" w:cs="Arial"/>
          <w:sz w:val="22"/>
          <w:szCs w:val="22"/>
        </w:rPr>
      </w:pPr>
      <w:r w:rsidRPr="00091DFD">
        <w:rPr>
          <w:rFonts w:ascii="Arial" w:hAnsi="Arial" w:cs="Arial"/>
          <w:sz w:val="22"/>
          <w:szCs w:val="22"/>
        </w:rPr>
        <w:t>to raise funds, accept gifts and apply to or hold/administer in trust for the purpose of carrying on any of the activities which the Board have power to carry on (with the consent of the Secretary of State);</w:t>
      </w:r>
      <w:r w:rsidR="00DD62B0">
        <w:rPr>
          <w:rFonts w:ascii="Arial" w:hAnsi="Arial" w:cs="Arial"/>
          <w:sz w:val="22"/>
          <w:szCs w:val="22"/>
        </w:rPr>
        <w:t xml:space="preserve"> and</w:t>
      </w:r>
    </w:p>
    <w:p w:rsidR="00644575" w:rsidRPr="001959BE" w:rsidRDefault="00644575" w:rsidP="00091DFD">
      <w:pPr>
        <w:pStyle w:val="BodyTextIndent"/>
        <w:numPr>
          <w:ilvl w:val="0"/>
          <w:numId w:val="3"/>
        </w:numPr>
        <w:tabs>
          <w:tab w:val="clear" w:pos="360"/>
          <w:tab w:val="num" w:pos="993"/>
        </w:tabs>
        <w:ind w:left="993" w:hanging="426"/>
        <w:rPr>
          <w:rFonts w:ascii="Arial" w:hAnsi="Arial" w:cs="Arial"/>
          <w:sz w:val="22"/>
          <w:szCs w:val="22"/>
        </w:rPr>
      </w:pPr>
      <w:r w:rsidRPr="001959BE">
        <w:rPr>
          <w:rFonts w:ascii="Arial" w:hAnsi="Arial" w:cs="Arial"/>
          <w:sz w:val="22"/>
          <w:szCs w:val="22"/>
        </w:rPr>
        <w:t>to do all such other things to facilitate or which are incidental or conducive to carrying on any of the activities which the Board have power to carry on.</w:t>
      </w:r>
    </w:p>
    <w:p w:rsidR="00644575" w:rsidRDefault="00644575" w:rsidP="006327E7">
      <w:pPr>
        <w:pStyle w:val="BodyTextIndent"/>
        <w:ind w:left="0"/>
        <w:rPr>
          <w:rFonts w:ascii="Arial" w:hAnsi="Arial" w:cs="Arial"/>
          <w:sz w:val="22"/>
          <w:szCs w:val="22"/>
        </w:rPr>
      </w:pPr>
    </w:p>
    <w:p w:rsidR="006327E7" w:rsidRPr="001959BE" w:rsidRDefault="006327E7" w:rsidP="006327E7">
      <w:pPr>
        <w:pStyle w:val="BodyTextIndent"/>
        <w:ind w:left="0"/>
        <w:rPr>
          <w:rFonts w:ascii="Arial" w:hAnsi="Arial" w:cs="Arial"/>
          <w:sz w:val="22"/>
          <w:szCs w:val="22"/>
        </w:rPr>
      </w:pPr>
    </w:p>
    <w:p w:rsidR="00644575" w:rsidRDefault="00644575" w:rsidP="001959BE">
      <w:pPr>
        <w:pStyle w:val="BodyTextIndent"/>
        <w:ind w:left="567"/>
        <w:rPr>
          <w:rFonts w:ascii="Arial" w:hAnsi="Arial" w:cs="Arial"/>
          <w:sz w:val="22"/>
          <w:szCs w:val="22"/>
        </w:rPr>
      </w:pPr>
      <w:r w:rsidRPr="001959BE">
        <w:rPr>
          <w:rFonts w:ascii="Arial" w:hAnsi="Arial" w:cs="Arial"/>
          <w:sz w:val="22"/>
          <w:szCs w:val="22"/>
        </w:rPr>
        <w:t xml:space="preserve">Schedule 2 of the Act sets out the detailed provisions relative to the constitution and proceedings of the Board itself.  The Post 16 Education (Scotland) Act 2013 and subsequent ministerial guidance directs the procedure for appointments of non-executive </w:t>
      </w:r>
      <w:r w:rsidR="002369AB">
        <w:rPr>
          <w:rFonts w:ascii="Arial" w:hAnsi="Arial" w:cs="Arial"/>
          <w:sz w:val="22"/>
          <w:szCs w:val="22"/>
        </w:rPr>
        <w:t>Board Members</w:t>
      </w:r>
      <w:r w:rsidRPr="001959BE">
        <w:rPr>
          <w:rFonts w:ascii="Arial" w:hAnsi="Arial" w:cs="Arial"/>
          <w:sz w:val="22"/>
          <w:szCs w:val="22"/>
        </w:rPr>
        <w:t>.  The Act covers:</w:t>
      </w:r>
    </w:p>
    <w:p w:rsidR="00644575" w:rsidRPr="001959BE" w:rsidRDefault="00644575" w:rsidP="001959BE">
      <w:pPr>
        <w:pStyle w:val="BodyTextIndent"/>
        <w:ind w:left="567"/>
        <w:rPr>
          <w:rFonts w:ascii="Arial" w:hAnsi="Arial" w:cs="Arial"/>
          <w:sz w:val="22"/>
          <w:szCs w:val="22"/>
        </w:rPr>
      </w:pPr>
    </w:p>
    <w:p w:rsidR="00644575" w:rsidRPr="001959BE" w:rsidRDefault="001A188A" w:rsidP="001F2B27">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t</w:t>
      </w:r>
      <w:r w:rsidR="00644575" w:rsidRPr="001959BE">
        <w:rPr>
          <w:rFonts w:ascii="Arial" w:hAnsi="Arial" w:cs="Arial"/>
          <w:sz w:val="22"/>
          <w:szCs w:val="22"/>
        </w:rPr>
        <w:t xml:space="preserve">erms and conditions of </w:t>
      </w:r>
      <w:r w:rsidR="007E2510">
        <w:rPr>
          <w:rFonts w:ascii="Arial" w:hAnsi="Arial" w:cs="Arial"/>
          <w:sz w:val="22"/>
          <w:szCs w:val="22"/>
        </w:rPr>
        <w:t>h</w:t>
      </w:r>
      <w:r w:rsidR="00644575" w:rsidRPr="001959BE">
        <w:rPr>
          <w:rFonts w:ascii="Arial" w:hAnsi="Arial" w:cs="Arial"/>
          <w:sz w:val="22"/>
          <w:szCs w:val="22"/>
        </w:rPr>
        <w:t xml:space="preserve">igher </w:t>
      </w:r>
      <w:r w:rsidR="009D03EF">
        <w:rPr>
          <w:rFonts w:ascii="Arial" w:hAnsi="Arial" w:cs="Arial"/>
          <w:sz w:val="22"/>
          <w:szCs w:val="22"/>
        </w:rPr>
        <w:t>e</w:t>
      </w:r>
      <w:r w:rsidR="00644575" w:rsidRPr="001959BE">
        <w:rPr>
          <w:rFonts w:ascii="Arial" w:hAnsi="Arial" w:cs="Arial"/>
          <w:sz w:val="22"/>
          <w:szCs w:val="22"/>
        </w:rPr>
        <w:t>ducation funding;</w:t>
      </w:r>
    </w:p>
    <w:p w:rsidR="00644575" w:rsidRPr="001959BE" w:rsidRDefault="001A188A" w:rsidP="001F2B27">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c</w:t>
      </w:r>
      <w:r w:rsidR="00644575" w:rsidRPr="001959BE">
        <w:rPr>
          <w:rFonts w:ascii="Arial" w:hAnsi="Arial" w:cs="Arial"/>
          <w:sz w:val="22"/>
          <w:szCs w:val="22"/>
        </w:rPr>
        <w:t xml:space="preserve">ollege </w:t>
      </w:r>
      <w:proofErr w:type="spellStart"/>
      <w:r w:rsidR="00644575" w:rsidRPr="001959BE">
        <w:rPr>
          <w:rFonts w:ascii="Arial" w:hAnsi="Arial" w:cs="Arial"/>
          <w:sz w:val="22"/>
          <w:szCs w:val="22"/>
        </w:rPr>
        <w:t>reorgani</w:t>
      </w:r>
      <w:r w:rsidR="007E2510">
        <w:rPr>
          <w:rFonts w:ascii="Arial" w:hAnsi="Arial" w:cs="Arial"/>
          <w:sz w:val="22"/>
          <w:szCs w:val="22"/>
        </w:rPr>
        <w:t>s</w:t>
      </w:r>
      <w:r w:rsidR="00644575" w:rsidRPr="001959BE">
        <w:rPr>
          <w:rFonts w:ascii="Arial" w:hAnsi="Arial" w:cs="Arial"/>
          <w:sz w:val="22"/>
          <w:szCs w:val="22"/>
        </w:rPr>
        <w:t>ation</w:t>
      </w:r>
      <w:proofErr w:type="spellEnd"/>
      <w:r w:rsidR="00644575" w:rsidRPr="001959BE">
        <w:rPr>
          <w:rFonts w:ascii="Arial" w:hAnsi="Arial" w:cs="Arial"/>
          <w:sz w:val="22"/>
          <w:szCs w:val="22"/>
        </w:rPr>
        <w:t>;</w:t>
      </w:r>
    </w:p>
    <w:p w:rsidR="00644575" w:rsidRPr="001A188A" w:rsidRDefault="00DD62B0" w:rsidP="00E22044">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r</w:t>
      </w:r>
      <w:r w:rsidR="00644575" w:rsidRPr="001A188A">
        <w:rPr>
          <w:rFonts w:ascii="Arial" w:hAnsi="Arial" w:cs="Arial"/>
          <w:sz w:val="22"/>
          <w:szCs w:val="22"/>
        </w:rPr>
        <w:t xml:space="preserve">egional Strategic bodies and Regional Boards including their constitution and </w:t>
      </w:r>
      <w:r w:rsidR="00644575" w:rsidRPr="001A188A">
        <w:rPr>
          <w:rFonts w:ascii="Arial" w:hAnsi="Arial" w:cs="Arial"/>
          <w:sz w:val="22"/>
          <w:szCs w:val="22"/>
        </w:rPr>
        <w:tab/>
        <w:t>management;</w:t>
      </w:r>
    </w:p>
    <w:p w:rsidR="00644575" w:rsidRPr="001959BE" w:rsidRDefault="00DD62B0" w:rsidP="001F2B27">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g</w:t>
      </w:r>
      <w:r w:rsidR="00644575" w:rsidRPr="001959BE">
        <w:rPr>
          <w:rFonts w:ascii="Arial" w:hAnsi="Arial" w:cs="Arial"/>
          <w:sz w:val="22"/>
          <w:szCs w:val="22"/>
        </w:rPr>
        <w:t>ood governance;</w:t>
      </w:r>
    </w:p>
    <w:p w:rsidR="00644575" w:rsidRPr="001959BE" w:rsidRDefault="00DD62B0" w:rsidP="001F2B27">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d</w:t>
      </w:r>
      <w:r w:rsidR="00644575" w:rsidRPr="001959BE">
        <w:rPr>
          <w:rFonts w:ascii="Arial" w:hAnsi="Arial" w:cs="Arial"/>
          <w:sz w:val="22"/>
          <w:szCs w:val="22"/>
        </w:rPr>
        <w:t>uties of Scottish Funding Council;</w:t>
      </w:r>
      <w:r>
        <w:rPr>
          <w:rFonts w:ascii="Arial" w:hAnsi="Arial" w:cs="Arial"/>
          <w:sz w:val="22"/>
          <w:szCs w:val="22"/>
        </w:rPr>
        <w:t xml:space="preserve"> and</w:t>
      </w:r>
    </w:p>
    <w:p w:rsidR="00644575" w:rsidRDefault="00DD62B0" w:rsidP="001F2B27">
      <w:pPr>
        <w:pStyle w:val="BodyTextIndent"/>
        <w:numPr>
          <w:ilvl w:val="0"/>
          <w:numId w:val="7"/>
        </w:numPr>
        <w:tabs>
          <w:tab w:val="left" w:pos="993"/>
        </w:tabs>
        <w:ind w:left="567" w:firstLine="0"/>
        <w:rPr>
          <w:rFonts w:ascii="Arial" w:hAnsi="Arial" w:cs="Arial"/>
          <w:sz w:val="22"/>
          <w:szCs w:val="22"/>
        </w:rPr>
      </w:pPr>
      <w:r>
        <w:rPr>
          <w:rFonts w:ascii="Arial" w:hAnsi="Arial" w:cs="Arial"/>
          <w:sz w:val="22"/>
          <w:szCs w:val="22"/>
        </w:rPr>
        <w:t>c</w:t>
      </w:r>
      <w:r w:rsidR="00644575" w:rsidRPr="001959BE">
        <w:rPr>
          <w:rFonts w:ascii="Arial" w:hAnsi="Arial" w:cs="Arial"/>
          <w:sz w:val="22"/>
          <w:szCs w:val="22"/>
        </w:rPr>
        <w:t>ollective bargaining framework</w:t>
      </w:r>
      <w:r w:rsidR="001A188A">
        <w:rPr>
          <w:rFonts w:ascii="Arial" w:hAnsi="Arial" w:cs="Arial"/>
          <w:sz w:val="22"/>
          <w:szCs w:val="22"/>
        </w:rPr>
        <w:t>.</w:t>
      </w:r>
    </w:p>
    <w:p w:rsidR="001A188A" w:rsidRDefault="001A188A" w:rsidP="001A188A">
      <w:pPr>
        <w:pStyle w:val="BodyTextIndent"/>
        <w:tabs>
          <w:tab w:val="left" w:pos="993"/>
        </w:tabs>
        <w:rPr>
          <w:rFonts w:ascii="Arial" w:hAnsi="Arial" w:cs="Arial"/>
          <w:sz w:val="22"/>
          <w:szCs w:val="22"/>
        </w:rPr>
      </w:pPr>
    </w:p>
    <w:p w:rsidR="005833FC" w:rsidRDefault="005833FC" w:rsidP="001A188A">
      <w:pPr>
        <w:pStyle w:val="BodyTextIndent"/>
        <w:tabs>
          <w:tab w:val="left" w:pos="993"/>
        </w:tabs>
        <w:rPr>
          <w:rFonts w:ascii="Arial" w:hAnsi="Arial" w:cs="Arial"/>
          <w:sz w:val="22"/>
          <w:szCs w:val="22"/>
        </w:rPr>
      </w:pPr>
    </w:p>
    <w:p w:rsidR="001A188A" w:rsidRPr="001959BE" w:rsidRDefault="001A188A" w:rsidP="001A188A">
      <w:pPr>
        <w:pStyle w:val="BodyTextIndent"/>
        <w:tabs>
          <w:tab w:val="left" w:pos="993"/>
        </w:tabs>
        <w:rPr>
          <w:rFonts w:ascii="Arial" w:hAnsi="Arial" w:cs="Arial"/>
          <w:sz w:val="22"/>
          <w:szCs w:val="22"/>
        </w:rPr>
      </w:pPr>
    </w:p>
    <w:p w:rsidR="00644575" w:rsidRPr="001A188A" w:rsidRDefault="00644575" w:rsidP="005C47D8">
      <w:pPr>
        <w:pStyle w:val="BodyTextIndent"/>
        <w:tabs>
          <w:tab w:val="left" w:pos="567"/>
        </w:tabs>
        <w:ind w:left="0"/>
        <w:rPr>
          <w:rFonts w:ascii="Arial" w:hAnsi="Arial" w:cs="Arial"/>
          <w:b/>
          <w:sz w:val="22"/>
          <w:szCs w:val="22"/>
        </w:rPr>
      </w:pPr>
      <w:r w:rsidRPr="005C47D8">
        <w:rPr>
          <w:rFonts w:ascii="Arial" w:hAnsi="Arial" w:cs="Arial"/>
          <w:b/>
          <w:sz w:val="22"/>
          <w:szCs w:val="22"/>
        </w:rPr>
        <w:lastRenderedPageBreak/>
        <w:t>5.</w:t>
      </w:r>
      <w:r w:rsidRPr="005C47D8">
        <w:rPr>
          <w:rFonts w:ascii="Arial" w:hAnsi="Arial" w:cs="Arial"/>
          <w:b/>
          <w:sz w:val="22"/>
          <w:szCs w:val="22"/>
        </w:rPr>
        <w:tab/>
      </w:r>
      <w:r w:rsidRPr="001A188A">
        <w:rPr>
          <w:rFonts w:ascii="Arial" w:hAnsi="Arial" w:cs="Arial"/>
          <w:b/>
          <w:sz w:val="22"/>
          <w:szCs w:val="22"/>
        </w:rPr>
        <w:t>COLLEGE COMMITTEE STRUCTURE</w:t>
      </w:r>
    </w:p>
    <w:p w:rsidR="00644575" w:rsidRPr="001959BE" w:rsidRDefault="00644575" w:rsidP="001959BE">
      <w:pPr>
        <w:pStyle w:val="BodyTextIndent"/>
        <w:ind w:left="567"/>
        <w:rPr>
          <w:rFonts w:ascii="Arial" w:hAnsi="Arial" w:cs="Arial"/>
          <w:sz w:val="22"/>
          <w:szCs w:val="22"/>
        </w:rPr>
      </w:pPr>
    </w:p>
    <w:p w:rsidR="00644575" w:rsidRPr="001959BE" w:rsidRDefault="00644575" w:rsidP="001959BE">
      <w:pPr>
        <w:pStyle w:val="BodyTextIndent"/>
        <w:ind w:left="567"/>
        <w:rPr>
          <w:rFonts w:ascii="Arial" w:hAnsi="Arial" w:cs="Arial"/>
          <w:sz w:val="22"/>
          <w:szCs w:val="22"/>
        </w:rPr>
      </w:pPr>
      <w:r w:rsidRPr="001959BE">
        <w:rPr>
          <w:rFonts w:ascii="Arial" w:hAnsi="Arial" w:cs="Arial"/>
          <w:sz w:val="22"/>
          <w:szCs w:val="22"/>
        </w:rPr>
        <w:t xml:space="preserve">In terms of Schedule 2, paragraph 13, of the Further and Higher Education (Scotland) Act 1992, the Board of Management may establish committees and, in turn, such committees may appoint sub-committees.  Although such committees may include persons who are not members of the Board, such persons are not entitled to vote at meetings of a committee.  Similarly, although the Principal is entitled to attend and speak at any meeting of a committee of the Board, </w:t>
      </w:r>
      <w:r w:rsidR="001A188A">
        <w:rPr>
          <w:rFonts w:ascii="Arial" w:hAnsi="Arial" w:cs="Arial"/>
          <w:sz w:val="22"/>
          <w:szCs w:val="22"/>
        </w:rPr>
        <w:t>they are e</w:t>
      </w:r>
      <w:r w:rsidRPr="001959BE">
        <w:rPr>
          <w:rFonts w:ascii="Arial" w:hAnsi="Arial" w:cs="Arial"/>
          <w:sz w:val="22"/>
          <w:szCs w:val="22"/>
        </w:rPr>
        <w:t>ntitled to vote at such meeting</w:t>
      </w:r>
      <w:r w:rsidR="00384CF0">
        <w:rPr>
          <w:rFonts w:ascii="Arial" w:hAnsi="Arial" w:cs="Arial"/>
          <w:sz w:val="22"/>
          <w:szCs w:val="22"/>
        </w:rPr>
        <w:t>s</w:t>
      </w:r>
      <w:r w:rsidRPr="001959BE">
        <w:rPr>
          <w:rFonts w:ascii="Arial" w:hAnsi="Arial" w:cs="Arial"/>
          <w:sz w:val="22"/>
          <w:szCs w:val="22"/>
        </w:rPr>
        <w:t xml:space="preserve"> only if </w:t>
      </w:r>
      <w:r w:rsidR="001A188A">
        <w:rPr>
          <w:rFonts w:ascii="Arial" w:hAnsi="Arial" w:cs="Arial"/>
          <w:sz w:val="22"/>
          <w:szCs w:val="22"/>
        </w:rPr>
        <w:t>they are</w:t>
      </w:r>
      <w:r w:rsidRPr="001959BE">
        <w:rPr>
          <w:rFonts w:ascii="Arial" w:hAnsi="Arial" w:cs="Arial"/>
          <w:sz w:val="22"/>
          <w:szCs w:val="22"/>
        </w:rPr>
        <w:t xml:space="preserve"> a member of the relevant committee.</w:t>
      </w:r>
    </w:p>
    <w:p w:rsidR="00644575" w:rsidRPr="001959BE" w:rsidRDefault="00644575" w:rsidP="001959BE">
      <w:pPr>
        <w:pStyle w:val="BodyTextIndent"/>
        <w:ind w:left="567"/>
        <w:rPr>
          <w:rFonts w:ascii="Arial" w:hAnsi="Arial" w:cs="Arial"/>
          <w:sz w:val="22"/>
          <w:szCs w:val="22"/>
        </w:rPr>
      </w:pPr>
    </w:p>
    <w:p w:rsidR="00644575" w:rsidRPr="001959BE" w:rsidRDefault="00644575" w:rsidP="001959BE">
      <w:pPr>
        <w:pStyle w:val="BodyTextIndent"/>
        <w:ind w:left="567"/>
        <w:rPr>
          <w:rFonts w:ascii="Arial" w:hAnsi="Arial" w:cs="Arial"/>
          <w:sz w:val="22"/>
          <w:szCs w:val="22"/>
        </w:rPr>
      </w:pPr>
      <w:r w:rsidRPr="001959BE">
        <w:rPr>
          <w:rFonts w:ascii="Arial" w:hAnsi="Arial" w:cs="Arial"/>
          <w:sz w:val="22"/>
          <w:szCs w:val="22"/>
        </w:rPr>
        <w:t xml:space="preserve">N.B.  Reference to a committee of the Board includes reference to any sub-committee appointed by such committee.  Attached at Annexes E to </w:t>
      </w:r>
      <w:r w:rsidR="002B4D38">
        <w:rPr>
          <w:rFonts w:ascii="Arial" w:hAnsi="Arial" w:cs="Arial"/>
          <w:sz w:val="22"/>
          <w:szCs w:val="22"/>
        </w:rPr>
        <w:t>I</w:t>
      </w:r>
      <w:r w:rsidRPr="001959BE">
        <w:rPr>
          <w:rFonts w:ascii="Arial" w:hAnsi="Arial" w:cs="Arial"/>
          <w:sz w:val="22"/>
          <w:szCs w:val="22"/>
        </w:rPr>
        <w:t xml:space="preserve"> are copies of the Terms of Reference for Board Committees, which provide details of the various committees of Borders College and the powers delegated by the Board to each committee.  Also attached is a copy of the College’s Standing Orders which regulate the proceedings and business of the Board and Committees.</w:t>
      </w:r>
    </w:p>
    <w:p w:rsidR="00644575" w:rsidRPr="001959BE" w:rsidRDefault="00644575" w:rsidP="001959BE">
      <w:pPr>
        <w:pStyle w:val="BodyTextIndent"/>
        <w:ind w:left="567"/>
        <w:rPr>
          <w:rFonts w:ascii="Arial" w:hAnsi="Arial" w:cs="Arial"/>
          <w:sz w:val="22"/>
          <w:szCs w:val="22"/>
        </w:rPr>
      </w:pPr>
    </w:p>
    <w:p w:rsidR="00644575" w:rsidRPr="001959BE" w:rsidRDefault="00644575" w:rsidP="001959BE">
      <w:pPr>
        <w:pStyle w:val="BodyTextIndent"/>
        <w:ind w:left="567"/>
        <w:rPr>
          <w:rFonts w:ascii="Arial" w:hAnsi="Arial" w:cs="Arial"/>
          <w:sz w:val="22"/>
          <w:szCs w:val="22"/>
        </w:rPr>
      </w:pPr>
    </w:p>
    <w:p w:rsidR="00644575" w:rsidRPr="001959BE" w:rsidRDefault="00644575" w:rsidP="001959BE">
      <w:pPr>
        <w:pStyle w:val="BodyTextIndent"/>
        <w:ind w:left="567"/>
        <w:rPr>
          <w:rFonts w:ascii="Arial" w:hAnsi="Arial" w:cs="Arial"/>
          <w:sz w:val="22"/>
          <w:szCs w:val="22"/>
        </w:rPr>
      </w:pPr>
    </w:p>
    <w:p w:rsidR="00644575" w:rsidRPr="001A188A" w:rsidRDefault="00644575" w:rsidP="005C47D8">
      <w:pPr>
        <w:ind w:left="567" w:hanging="567"/>
        <w:rPr>
          <w:rFonts w:ascii="Arial" w:hAnsi="Arial" w:cs="Arial"/>
          <w:b/>
          <w:sz w:val="22"/>
          <w:szCs w:val="22"/>
        </w:rPr>
      </w:pPr>
      <w:r w:rsidRPr="005C47D8">
        <w:rPr>
          <w:rFonts w:ascii="Arial" w:hAnsi="Arial" w:cs="Arial"/>
          <w:b/>
          <w:sz w:val="22"/>
          <w:szCs w:val="22"/>
        </w:rPr>
        <w:t>6.</w:t>
      </w:r>
      <w:r w:rsidRPr="005C47D8">
        <w:rPr>
          <w:rFonts w:ascii="Arial" w:hAnsi="Arial" w:cs="Arial"/>
          <w:b/>
          <w:sz w:val="22"/>
          <w:szCs w:val="22"/>
        </w:rPr>
        <w:tab/>
      </w:r>
      <w:r w:rsidRPr="001A188A">
        <w:rPr>
          <w:rFonts w:ascii="Arial" w:hAnsi="Arial" w:cs="Arial"/>
          <w:b/>
          <w:sz w:val="22"/>
          <w:szCs w:val="22"/>
        </w:rPr>
        <w:t xml:space="preserve">ROLES OF </w:t>
      </w:r>
      <w:r w:rsidR="002369AB" w:rsidRPr="001A188A">
        <w:rPr>
          <w:rFonts w:ascii="Arial" w:hAnsi="Arial" w:cs="Arial"/>
          <w:b/>
          <w:sz w:val="22"/>
          <w:szCs w:val="22"/>
        </w:rPr>
        <w:t>BOARD MEMBERS</w:t>
      </w:r>
      <w:r w:rsidRPr="001A188A">
        <w:rPr>
          <w:rFonts w:ascii="Arial" w:hAnsi="Arial" w:cs="Arial"/>
          <w:b/>
          <w:sz w:val="22"/>
          <w:szCs w:val="22"/>
        </w:rPr>
        <w:t>, CHAIR</w:t>
      </w:r>
      <w:r w:rsidR="001509C4">
        <w:rPr>
          <w:rFonts w:ascii="Arial" w:hAnsi="Arial" w:cs="Arial"/>
          <w:b/>
          <w:sz w:val="22"/>
          <w:szCs w:val="22"/>
        </w:rPr>
        <w:t>,</w:t>
      </w:r>
      <w:r w:rsidR="002B4D38" w:rsidRPr="001A188A">
        <w:rPr>
          <w:rFonts w:ascii="Arial" w:hAnsi="Arial" w:cs="Arial"/>
          <w:b/>
          <w:sz w:val="22"/>
          <w:szCs w:val="22"/>
        </w:rPr>
        <w:t xml:space="preserve"> VICE C</w:t>
      </w:r>
      <w:r w:rsidR="001F2B27" w:rsidRPr="001A188A">
        <w:rPr>
          <w:rFonts w:ascii="Arial" w:hAnsi="Arial" w:cs="Arial"/>
          <w:b/>
          <w:sz w:val="22"/>
          <w:szCs w:val="22"/>
        </w:rPr>
        <w:t>HAIR, SENIOR INDEPENDENT MEMBER</w:t>
      </w:r>
      <w:r w:rsidRPr="001A188A">
        <w:rPr>
          <w:rFonts w:ascii="Arial" w:hAnsi="Arial" w:cs="Arial"/>
          <w:b/>
          <w:sz w:val="22"/>
          <w:szCs w:val="22"/>
        </w:rPr>
        <w:t>, PRINCIPAL AND BOARD</w:t>
      </w:r>
      <w:r w:rsidR="00324518" w:rsidRPr="001A188A">
        <w:rPr>
          <w:rFonts w:ascii="Arial" w:hAnsi="Arial" w:cs="Arial"/>
          <w:b/>
          <w:sz w:val="22"/>
          <w:szCs w:val="22"/>
        </w:rPr>
        <w:t xml:space="preserve"> SECRETARY</w:t>
      </w:r>
    </w:p>
    <w:p w:rsidR="00644575" w:rsidRPr="005C47D8" w:rsidRDefault="00644575" w:rsidP="001959BE">
      <w:pPr>
        <w:ind w:left="567"/>
        <w:rPr>
          <w:rFonts w:ascii="Arial" w:hAnsi="Arial" w:cs="Arial"/>
          <w:b/>
          <w:sz w:val="22"/>
          <w:szCs w:val="22"/>
        </w:rPr>
      </w:pPr>
    </w:p>
    <w:p w:rsidR="00644575" w:rsidRPr="001959BE" w:rsidRDefault="00644575" w:rsidP="001959BE">
      <w:pPr>
        <w:pStyle w:val="BodyTextIndent"/>
        <w:ind w:left="567"/>
        <w:rPr>
          <w:rFonts w:ascii="Arial" w:hAnsi="Arial" w:cs="Arial"/>
          <w:sz w:val="22"/>
          <w:szCs w:val="22"/>
        </w:rPr>
      </w:pPr>
      <w:r w:rsidRPr="001959BE">
        <w:rPr>
          <w:rFonts w:ascii="Arial" w:hAnsi="Arial" w:cs="Arial"/>
          <w:sz w:val="22"/>
          <w:szCs w:val="22"/>
        </w:rPr>
        <w:t xml:space="preserve">It is important to distinguish between the different roles and responsibilities of the above.  </w:t>
      </w:r>
    </w:p>
    <w:p w:rsidR="00644575" w:rsidRPr="001959BE" w:rsidRDefault="00644575" w:rsidP="001959BE">
      <w:pPr>
        <w:ind w:left="567"/>
        <w:rPr>
          <w:rFonts w:ascii="Arial" w:hAnsi="Arial" w:cs="Arial"/>
          <w:sz w:val="22"/>
          <w:szCs w:val="22"/>
        </w:rPr>
      </w:pPr>
    </w:p>
    <w:p w:rsidR="00644575" w:rsidRPr="001A188A" w:rsidRDefault="002369AB" w:rsidP="001959BE">
      <w:pPr>
        <w:pStyle w:val="Heading3"/>
        <w:ind w:left="567"/>
        <w:rPr>
          <w:rFonts w:ascii="Arial" w:hAnsi="Arial" w:cs="Arial"/>
          <w:b/>
          <w:sz w:val="22"/>
          <w:szCs w:val="22"/>
          <w:u w:val="none"/>
        </w:rPr>
      </w:pPr>
      <w:r w:rsidRPr="001A188A">
        <w:rPr>
          <w:rFonts w:ascii="Arial" w:hAnsi="Arial" w:cs="Arial"/>
          <w:b/>
          <w:sz w:val="22"/>
          <w:szCs w:val="22"/>
          <w:u w:val="none"/>
        </w:rPr>
        <w:t>Board Members</w:t>
      </w:r>
      <w:r w:rsidR="00644575" w:rsidRPr="001A188A">
        <w:rPr>
          <w:rFonts w:ascii="Arial" w:hAnsi="Arial" w:cs="Arial"/>
          <w:b/>
          <w:sz w:val="22"/>
          <w:szCs w:val="22"/>
          <w:u w:val="none"/>
        </w:rPr>
        <w:t xml:space="preserve"> </w:t>
      </w: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role of a </w:t>
      </w:r>
      <w:r w:rsidR="002369AB">
        <w:rPr>
          <w:rFonts w:ascii="Arial" w:hAnsi="Arial" w:cs="Arial"/>
          <w:sz w:val="22"/>
          <w:szCs w:val="22"/>
        </w:rPr>
        <w:t>Board Member</w:t>
      </w:r>
      <w:r w:rsidRPr="001959BE">
        <w:rPr>
          <w:rFonts w:ascii="Arial" w:hAnsi="Arial" w:cs="Arial"/>
          <w:sz w:val="22"/>
          <w:szCs w:val="22"/>
        </w:rPr>
        <w:t xml:space="preserve"> (with the exception of the Principal) is similar to that of a non-executive company director.  The position is an unpaid one, apart from the reimbursement of necessary travel and other reasonable expenses.</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Generally</w:t>
      </w:r>
      <w:r w:rsidR="001509C4">
        <w:rPr>
          <w:rFonts w:ascii="Arial" w:hAnsi="Arial" w:cs="Arial"/>
          <w:sz w:val="22"/>
          <w:szCs w:val="22"/>
        </w:rPr>
        <w:t>,</w:t>
      </w:r>
      <w:r w:rsidRPr="001959BE">
        <w:rPr>
          <w:rFonts w:ascii="Arial" w:hAnsi="Arial" w:cs="Arial"/>
          <w:sz w:val="22"/>
          <w:szCs w:val="22"/>
        </w:rPr>
        <w:t xml:space="preserve"> there are around </w:t>
      </w:r>
      <w:r w:rsidR="00384CF0">
        <w:rPr>
          <w:rFonts w:ascii="Arial" w:hAnsi="Arial" w:cs="Arial"/>
          <w:sz w:val="22"/>
          <w:szCs w:val="22"/>
        </w:rPr>
        <w:t>five</w:t>
      </w:r>
      <w:r w:rsidRPr="001959BE">
        <w:rPr>
          <w:rFonts w:ascii="Arial" w:hAnsi="Arial" w:cs="Arial"/>
          <w:sz w:val="22"/>
          <w:szCs w:val="22"/>
        </w:rPr>
        <w:t xml:space="preserve"> Board meetings per annum.  The meetings consider either the College’s future strategy or current operational matters including its financial position.  </w:t>
      </w:r>
      <w:r w:rsidR="002369AB">
        <w:rPr>
          <w:rFonts w:ascii="Arial" w:hAnsi="Arial" w:cs="Arial"/>
          <w:sz w:val="22"/>
          <w:szCs w:val="22"/>
        </w:rPr>
        <w:t>Board Members</w:t>
      </w:r>
      <w:r w:rsidRPr="001959BE">
        <w:rPr>
          <w:rFonts w:ascii="Arial" w:hAnsi="Arial" w:cs="Arial"/>
          <w:sz w:val="22"/>
          <w:szCs w:val="22"/>
        </w:rPr>
        <w:t xml:space="preserve"> are </w:t>
      </w:r>
      <w:r w:rsidR="00A3365D">
        <w:rPr>
          <w:rFonts w:ascii="Arial" w:hAnsi="Arial" w:cs="Arial"/>
          <w:sz w:val="22"/>
          <w:szCs w:val="22"/>
        </w:rPr>
        <w:t xml:space="preserve">encouraged </w:t>
      </w:r>
      <w:r w:rsidRPr="001959BE">
        <w:rPr>
          <w:rFonts w:ascii="Arial" w:hAnsi="Arial" w:cs="Arial"/>
          <w:sz w:val="22"/>
          <w:szCs w:val="22"/>
        </w:rPr>
        <w:t>to attend all meetings and in addition, may be requested to give further advice depending on their individual area</w:t>
      </w:r>
      <w:r w:rsidR="007E2510">
        <w:rPr>
          <w:rFonts w:ascii="Arial" w:hAnsi="Arial" w:cs="Arial"/>
          <w:sz w:val="22"/>
          <w:szCs w:val="22"/>
        </w:rPr>
        <w:t>s</w:t>
      </w:r>
      <w:r w:rsidRPr="001959BE">
        <w:rPr>
          <w:rFonts w:ascii="Arial" w:hAnsi="Arial" w:cs="Arial"/>
          <w:sz w:val="22"/>
          <w:szCs w:val="22"/>
        </w:rPr>
        <w:t xml:space="preserve"> of expertise.</w:t>
      </w:r>
      <w:r w:rsidR="002D619A">
        <w:rPr>
          <w:rFonts w:ascii="Arial" w:hAnsi="Arial" w:cs="Arial"/>
          <w:sz w:val="22"/>
          <w:szCs w:val="22"/>
        </w:rPr>
        <w:t xml:space="preserve">  Board members </w:t>
      </w:r>
      <w:r w:rsidR="008D7CB7">
        <w:rPr>
          <w:rFonts w:ascii="Arial" w:hAnsi="Arial" w:cs="Arial"/>
          <w:sz w:val="22"/>
          <w:szCs w:val="22"/>
        </w:rPr>
        <w:t>will also be ‘appointed’ to at least one Committee</w:t>
      </w:r>
      <w:r w:rsidR="00AC560C">
        <w:rPr>
          <w:rFonts w:ascii="Arial" w:hAnsi="Arial" w:cs="Arial"/>
          <w:sz w:val="22"/>
          <w:szCs w:val="22"/>
        </w:rPr>
        <w:t>,</w:t>
      </w:r>
      <w:r w:rsidR="002D619A">
        <w:rPr>
          <w:rFonts w:ascii="Arial" w:hAnsi="Arial" w:cs="Arial"/>
          <w:sz w:val="22"/>
          <w:szCs w:val="22"/>
        </w:rPr>
        <w:t xml:space="preserve"> Terms of reference for these </w:t>
      </w:r>
      <w:r w:rsidR="008D7CB7">
        <w:rPr>
          <w:rFonts w:ascii="Arial" w:hAnsi="Arial" w:cs="Arial"/>
          <w:sz w:val="22"/>
          <w:szCs w:val="22"/>
        </w:rPr>
        <w:t>C</w:t>
      </w:r>
      <w:r w:rsidR="002D619A">
        <w:rPr>
          <w:rFonts w:ascii="Arial" w:hAnsi="Arial" w:cs="Arial"/>
          <w:sz w:val="22"/>
          <w:szCs w:val="22"/>
        </w:rPr>
        <w:t>ommittees are included in this guide.</w:t>
      </w:r>
    </w:p>
    <w:p w:rsidR="00644575" w:rsidRPr="001959BE" w:rsidRDefault="00644575" w:rsidP="001959BE">
      <w:pPr>
        <w:ind w:left="567"/>
        <w:rPr>
          <w:rFonts w:ascii="Arial" w:hAnsi="Arial" w:cs="Arial"/>
          <w:sz w:val="22"/>
          <w:szCs w:val="22"/>
        </w:rPr>
      </w:pPr>
    </w:p>
    <w:p w:rsidR="00644575" w:rsidRPr="001959BE" w:rsidRDefault="002369AB" w:rsidP="001959BE">
      <w:pPr>
        <w:ind w:left="567"/>
        <w:rPr>
          <w:rFonts w:ascii="Arial" w:hAnsi="Arial" w:cs="Arial"/>
          <w:sz w:val="22"/>
          <w:szCs w:val="22"/>
        </w:rPr>
      </w:pPr>
      <w:r>
        <w:rPr>
          <w:rFonts w:ascii="Arial" w:hAnsi="Arial" w:cs="Arial"/>
          <w:sz w:val="22"/>
          <w:szCs w:val="22"/>
        </w:rPr>
        <w:t>Board Members</w:t>
      </w:r>
      <w:r w:rsidR="00644575" w:rsidRPr="001959BE">
        <w:rPr>
          <w:rFonts w:ascii="Arial" w:hAnsi="Arial" w:cs="Arial"/>
          <w:sz w:val="22"/>
          <w:szCs w:val="22"/>
        </w:rPr>
        <w:t xml:space="preserve"> are responsible for the approval and overseeing of the College’s policy and strategy framework.  In addition, the Board has the duty of appointing and monitoring the performance of the Principal who is also the Chief Accounting Officer of the College.</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It is one of the main further duties of the Board to ensure that its activities do not bring the name of the College into disrepute and in particular, to ensure that the College remains solvent and that its assets are safeguarded.</w:t>
      </w:r>
    </w:p>
    <w:p w:rsidR="00644575" w:rsidRPr="001959BE" w:rsidRDefault="00644575" w:rsidP="001959BE">
      <w:pPr>
        <w:ind w:left="567"/>
        <w:rPr>
          <w:rFonts w:ascii="Arial" w:hAnsi="Arial" w:cs="Arial"/>
          <w:sz w:val="22"/>
          <w:szCs w:val="22"/>
        </w:rPr>
      </w:pPr>
    </w:p>
    <w:p w:rsidR="00644575" w:rsidRPr="001959BE" w:rsidRDefault="00644575" w:rsidP="007E2510">
      <w:pPr>
        <w:ind w:left="567"/>
        <w:rPr>
          <w:rFonts w:ascii="Arial" w:hAnsi="Arial" w:cs="Arial"/>
          <w:sz w:val="22"/>
          <w:szCs w:val="22"/>
        </w:rPr>
      </w:pPr>
      <w:r w:rsidRPr="001959BE">
        <w:rPr>
          <w:rFonts w:ascii="Arial" w:hAnsi="Arial" w:cs="Arial"/>
          <w:sz w:val="22"/>
          <w:szCs w:val="22"/>
        </w:rPr>
        <w:t xml:space="preserve">Regional Boards have the duty of managing and conducting the College and to ensure that it provides suitable and efficient education for its students, having regard to the provision of education within the area in which the College is situated and the likely needs of potential students.  More details on the specific powers of </w:t>
      </w:r>
      <w:r w:rsidR="002369AB">
        <w:rPr>
          <w:rFonts w:ascii="Arial" w:hAnsi="Arial" w:cs="Arial"/>
          <w:sz w:val="22"/>
          <w:szCs w:val="22"/>
        </w:rPr>
        <w:t>Board Members</w:t>
      </w:r>
      <w:r w:rsidRPr="001959BE">
        <w:rPr>
          <w:rFonts w:ascii="Arial" w:hAnsi="Arial" w:cs="Arial"/>
          <w:sz w:val="22"/>
          <w:szCs w:val="22"/>
        </w:rPr>
        <w:t xml:space="preserve"> under the legislation, to fulfil these duties, are as detailed in paragraph 4 above (Further and Higher Education (Scotland) Act 1992).</w:t>
      </w:r>
    </w:p>
    <w:p w:rsidR="00644575" w:rsidRPr="001959BE" w:rsidRDefault="00644575" w:rsidP="001959BE">
      <w:pPr>
        <w:ind w:left="567"/>
        <w:rPr>
          <w:rFonts w:ascii="Arial" w:hAnsi="Arial" w:cs="Arial"/>
          <w:sz w:val="22"/>
          <w:szCs w:val="22"/>
        </w:rPr>
      </w:pPr>
    </w:p>
    <w:p w:rsidR="00644575" w:rsidRPr="001A188A" w:rsidRDefault="00644575" w:rsidP="001959BE">
      <w:pPr>
        <w:pStyle w:val="Heading3"/>
        <w:ind w:left="567"/>
        <w:rPr>
          <w:rFonts w:ascii="Arial" w:hAnsi="Arial" w:cs="Arial"/>
          <w:b/>
          <w:sz w:val="22"/>
          <w:szCs w:val="22"/>
          <w:u w:val="none"/>
        </w:rPr>
      </w:pPr>
      <w:r w:rsidRPr="001A188A">
        <w:rPr>
          <w:rFonts w:ascii="Arial" w:hAnsi="Arial" w:cs="Arial"/>
          <w:b/>
          <w:sz w:val="22"/>
          <w:szCs w:val="22"/>
          <w:u w:val="none"/>
        </w:rPr>
        <w:t>The Chair</w:t>
      </w: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Chair’s role, having been appointed by Scottish Ministers, is to lead the Board in carrying out its duties and responsibilities in terms of the 1992 Act (as amended) and the Further and Higher Education (Scotland) Act 2005 (as amended) and the Post 16 Education (Scotland) Act </w:t>
      </w:r>
      <w:r w:rsidRPr="001959BE">
        <w:rPr>
          <w:rFonts w:ascii="Arial" w:hAnsi="Arial" w:cs="Arial"/>
          <w:sz w:val="22"/>
          <w:szCs w:val="22"/>
        </w:rPr>
        <w:lastRenderedPageBreak/>
        <w:t xml:space="preserve">2013.  </w:t>
      </w:r>
      <w:r w:rsidR="00C92935">
        <w:rPr>
          <w:rFonts w:ascii="Arial" w:hAnsi="Arial" w:cs="Arial"/>
          <w:sz w:val="22"/>
          <w:szCs w:val="22"/>
        </w:rPr>
        <w:t>The Chair is remunerated.  The performance of the Chair is reviewed annually by Board members in an exercise led by the Senior Independent Member.</w:t>
      </w:r>
    </w:p>
    <w:p w:rsidR="007E2510" w:rsidRDefault="007E2510"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The Chair is the main point of contact on the Board for the College Principal and with the Principal will often represent the College in the public domain and respond on matters of media interest.</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Chair provides active and effective leadership, direction, support and guidance to ensure the College delivers, and is committed to delivering its functions effectively in accordance with the aims, policies and priorities of </w:t>
      </w:r>
      <w:r w:rsidR="00A3365D">
        <w:rPr>
          <w:rFonts w:ascii="Arial" w:hAnsi="Arial" w:cs="Arial"/>
          <w:sz w:val="22"/>
          <w:szCs w:val="22"/>
        </w:rPr>
        <w:t xml:space="preserve">relevant </w:t>
      </w:r>
      <w:r w:rsidRPr="001959BE">
        <w:rPr>
          <w:rFonts w:ascii="Arial" w:hAnsi="Arial" w:cs="Arial"/>
          <w:sz w:val="22"/>
          <w:szCs w:val="22"/>
        </w:rPr>
        <w:t>Scottish Ministers.</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The Chair provides a strong challenge function</w:t>
      </w:r>
      <w:r w:rsidR="007E2510">
        <w:rPr>
          <w:rFonts w:ascii="Arial" w:hAnsi="Arial" w:cs="Arial"/>
          <w:sz w:val="22"/>
          <w:szCs w:val="22"/>
        </w:rPr>
        <w:t>,</w:t>
      </w:r>
      <w:r w:rsidRPr="001959BE">
        <w:rPr>
          <w:rFonts w:ascii="Arial" w:hAnsi="Arial" w:cs="Arial"/>
          <w:sz w:val="22"/>
          <w:szCs w:val="22"/>
        </w:rPr>
        <w:t xml:space="preserve"> carefully </w:t>
      </w:r>
      <w:proofErr w:type="spellStart"/>
      <w:r w:rsidRPr="001959BE">
        <w:rPr>
          <w:rFonts w:ascii="Arial" w:hAnsi="Arial" w:cs="Arial"/>
          <w:sz w:val="22"/>
          <w:szCs w:val="22"/>
        </w:rPr>
        <w:t>scrutinising</w:t>
      </w:r>
      <w:proofErr w:type="spellEnd"/>
      <w:r w:rsidRPr="001959BE">
        <w:rPr>
          <w:rFonts w:ascii="Arial" w:hAnsi="Arial" w:cs="Arial"/>
          <w:sz w:val="22"/>
          <w:szCs w:val="22"/>
        </w:rPr>
        <w:t xml:space="preserve"> planned and underlying assumptions before decisions are taken.  This includes challenging members and </w:t>
      </w:r>
      <w:r w:rsidR="00AC560C">
        <w:rPr>
          <w:rFonts w:ascii="Arial" w:hAnsi="Arial" w:cs="Arial"/>
          <w:sz w:val="22"/>
          <w:szCs w:val="22"/>
        </w:rPr>
        <w:t xml:space="preserve">the </w:t>
      </w:r>
      <w:r w:rsidR="001F2B27">
        <w:rPr>
          <w:rFonts w:ascii="Arial" w:hAnsi="Arial" w:cs="Arial"/>
          <w:sz w:val="22"/>
          <w:szCs w:val="22"/>
        </w:rPr>
        <w:t xml:space="preserve">Executive </w:t>
      </w:r>
      <w:r w:rsidRPr="001959BE">
        <w:rPr>
          <w:rFonts w:ascii="Arial" w:hAnsi="Arial" w:cs="Arial"/>
          <w:sz w:val="22"/>
          <w:szCs w:val="22"/>
        </w:rPr>
        <w:t>Team of the College.</w:t>
      </w:r>
    </w:p>
    <w:p w:rsidR="00644575" w:rsidRPr="001959BE" w:rsidRDefault="00644575" w:rsidP="001959BE">
      <w:pPr>
        <w:ind w:left="567"/>
        <w:rPr>
          <w:rFonts w:ascii="Arial" w:hAnsi="Arial" w:cs="Arial"/>
          <w:sz w:val="22"/>
          <w:szCs w:val="22"/>
        </w:rPr>
      </w:pPr>
    </w:p>
    <w:p w:rsidR="00644575" w:rsidRDefault="00644575" w:rsidP="001959BE">
      <w:pPr>
        <w:ind w:left="567"/>
        <w:rPr>
          <w:rFonts w:ascii="Arial" w:hAnsi="Arial" w:cs="Arial"/>
          <w:sz w:val="22"/>
          <w:szCs w:val="22"/>
        </w:rPr>
      </w:pPr>
      <w:r w:rsidRPr="001959BE">
        <w:rPr>
          <w:rFonts w:ascii="Arial" w:hAnsi="Arial" w:cs="Arial"/>
          <w:sz w:val="22"/>
          <w:szCs w:val="22"/>
        </w:rPr>
        <w:t>The schedule of delegations to the Chair is attached at Annex C.</w:t>
      </w:r>
    </w:p>
    <w:p w:rsidR="002B4D38" w:rsidRDefault="002B4D38" w:rsidP="001959BE">
      <w:pPr>
        <w:ind w:left="567"/>
        <w:rPr>
          <w:rFonts w:ascii="Arial" w:hAnsi="Arial" w:cs="Arial"/>
          <w:sz w:val="22"/>
          <w:szCs w:val="22"/>
        </w:rPr>
      </w:pPr>
    </w:p>
    <w:p w:rsidR="004676CB" w:rsidRPr="001A188A" w:rsidRDefault="002B4D38" w:rsidP="001959BE">
      <w:pPr>
        <w:ind w:left="567"/>
        <w:rPr>
          <w:rFonts w:ascii="Arial" w:hAnsi="Arial" w:cs="Arial"/>
          <w:b/>
          <w:sz w:val="22"/>
          <w:szCs w:val="22"/>
        </w:rPr>
      </w:pPr>
      <w:r w:rsidRPr="001A188A">
        <w:rPr>
          <w:rFonts w:ascii="Arial" w:hAnsi="Arial" w:cs="Arial"/>
          <w:b/>
          <w:sz w:val="22"/>
          <w:szCs w:val="22"/>
        </w:rPr>
        <w:t>The Vice Chair</w:t>
      </w: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 xml:space="preserve">In the absence of the Chair, the Vice Chair shall undertake all duties incumbent on the Chair as set out in the Standing Orders and any other powers which may have been delegated to the Chair by the Board.  In the absence of the Chair, the Vice Chair shall preside at any meetings and shall have the same powers as the Chair would have had. </w:t>
      </w:r>
    </w:p>
    <w:p w:rsidR="004676CB" w:rsidRPr="004676CB" w:rsidRDefault="004676CB" w:rsidP="004676CB">
      <w:pPr>
        <w:ind w:left="567"/>
        <w:rPr>
          <w:rFonts w:ascii="Arial" w:hAnsi="Arial" w:cs="Arial"/>
          <w:sz w:val="22"/>
          <w:szCs w:val="22"/>
          <w:lang w:val="en-GB"/>
        </w:rPr>
      </w:pP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 xml:space="preserve">The period of appointment of the Vice Chair shall </w:t>
      </w:r>
      <w:r w:rsidR="00AC560C">
        <w:rPr>
          <w:rFonts w:ascii="Arial" w:hAnsi="Arial" w:cs="Arial"/>
          <w:sz w:val="22"/>
          <w:szCs w:val="22"/>
          <w:lang w:val="en-GB"/>
        </w:rPr>
        <w:t xml:space="preserve">normally </w:t>
      </w:r>
      <w:r w:rsidRPr="004676CB">
        <w:rPr>
          <w:rFonts w:ascii="Arial" w:hAnsi="Arial" w:cs="Arial"/>
          <w:sz w:val="22"/>
          <w:szCs w:val="22"/>
          <w:lang w:val="en-GB"/>
        </w:rPr>
        <w:t xml:space="preserve">be four years from their date of appointment or until that person’s Board membership ceases; whichever is the earlier. </w:t>
      </w:r>
    </w:p>
    <w:p w:rsidR="004676CB" w:rsidRPr="004676CB" w:rsidRDefault="004676CB" w:rsidP="004676CB">
      <w:pPr>
        <w:ind w:left="567"/>
        <w:rPr>
          <w:rFonts w:ascii="Arial" w:hAnsi="Arial" w:cs="Arial"/>
          <w:sz w:val="22"/>
          <w:szCs w:val="22"/>
          <w:lang w:val="en-GB"/>
        </w:rPr>
      </w:pP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The Vice Chair may at any time by notice in writing to the Secretary to the Board, resign their respective office as Vice Chair, and/or from the Board itself.</w:t>
      </w: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 xml:space="preserve"> </w:t>
      </w: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 xml:space="preserve">When the Vice Chair ceases to be a member of the Board, he or she shall cease to be the Vice Chair. </w:t>
      </w:r>
    </w:p>
    <w:p w:rsidR="004676CB" w:rsidRPr="004676CB" w:rsidRDefault="004676CB" w:rsidP="004676CB">
      <w:pPr>
        <w:ind w:left="567"/>
        <w:rPr>
          <w:rFonts w:ascii="Arial" w:hAnsi="Arial" w:cs="Arial"/>
          <w:sz w:val="22"/>
          <w:szCs w:val="22"/>
          <w:lang w:val="en-GB"/>
        </w:rPr>
      </w:pPr>
    </w:p>
    <w:p w:rsidR="004676CB" w:rsidRPr="004676CB" w:rsidRDefault="004676CB" w:rsidP="004676CB">
      <w:pPr>
        <w:ind w:left="567"/>
        <w:rPr>
          <w:rFonts w:ascii="Arial" w:hAnsi="Arial" w:cs="Arial"/>
          <w:sz w:val="22"/>
          <w:szCs w:val="22"/>
          <w:lang w:val="en-GB"/>
        </w:rPr>
      </w:pPr>
      <w:r w:rsidRPr="004676CB">
        <w:rPr>
          <w:rFonts w:ascii="Arial" w:hAnsi="Arial" w:cs="Arial"/>
          <w:sz w:val="22"/>
          <w:szCs w:val="22"/>
          <w:lang w:val="en-GB"/>
        </w:rPr>
        <w:t>In the event of the long</w:t>
      </w:r>
      <w:r w:rsidR="001509C4">
        <w:rPr>
          <w:rFonts w:ascii="Arial" w:hAnsi="Arial" w:cs="Arial"/>
          <w:sz w:val="22"/>
          <w:szCs w:val="22"/>
          <w:lang w:val="en-GB"/>
        </w:rPr>
        <w:t>-</w:t>
      </w:r>
      <w:r w:rsidRPr="004676CB">
        <w:rPr>
          <w:rFonts w:ascii="Arial" w:hAnsi="Arial" w:cs="Arial"/>
          <w:sz w:val="22"/>
          <w:szCs w:val="22"/>
          <w:lang w:val="en-GB"/>
        </w:rPr>
        <w:t xml:space="preserve">term absence of the Chair or that the position is unfilled, the Vice Chair shall with the agreement of Ministers, serve as the Chair until such time as a Chair is appointed by the </w:t>
      </w:r>
      <w:r w:rsidR="00C92935">
        <w:rPr>
          <w:rFonts w:ascii="Arial" w:hAnsi="Arial" w:cs="Arial"/>
          <w:sz w:val="22"/>
          <w:szCs w:val="22"/>
          <w:lang w:val="en-GB"/>
        </w:rPr>
        <w:t>relevant Minister.</w:t>
      </w:r>
    </w:p>
    <w:p w:rsidR="002B4D38" w:rsidRDefault="002B4D38" w:rsidP="001959BE">
      <w:pPr>
        <w:ind w:left="567"/>
        <w:rPr>
          <w:rFonts w:ascii="Arial" w:hAnsi="Arial" w:cs="Arial"/>
          <w:sz w:val="22"/>
          <w:szCs w:val="22"/>
        </w:rPr>
      </w:pPr>
    </w:p>
    <w:p w:rsidR="002B4D38" w:rsidRPr="001A188A" w:rsidRDefault="002B4D38" w:rsidP="001959BE">
      <w:pPr>
        <w:ind w:left="567"/>
        <w:rPr>
          <w:rFonts w:ascii="Arial" w:hAnsi="Arial" w:cs="Arial"/>
          <w:b/>
          <w:sz w:val="22"/>
          <w:szCs w:val="22"/>
        </w:rPr>
      </w:pPr>
      <w:r w:rsidRPr="001A188A">
        <w:rPr>
          <w:rFonts w:ascii="Arial" w:hAnsi="Arial" w:cs="Arial"/>
          <w:b/>
          <w:sz w:val="22"/>
          <w:szCs w:val="22"/>
        </w:rPr>
        <w:t xml:space="preserve">Senior Independent Member </w:t>
      </w:r>
    </w:p>
    <w:p w:rsidR="004676CB" w:rsidRDefault="004676CB" w:rsidP="00871403">
      <w:pPr>
        <w:ind w:left="567"/>
        <w:rPr>
          <w:rFonts w:ascii="Arial" w:hAnsi="Arial" w:cs="Arial"/>
          <w:sz w:val="22"/>
          <w:szCs w:val="22"/>
        </w:rPr>
      </w:pPr>
      <w:r w:rsidRPr="004676CB">
        <w:rPr>
          <w:rFonts w:ascii="Arial" w:hAnsi="Arial" w:cs="Arial"/>
          <w:sz w:val="22"/>
          <w:szCs w:val="22"/>
        </w:rPr>
        <w:t>The Senior Independent Member</w:t>
      </w:r>
      <w:r w:rsidR="001509C4">
        <w:rPr>
          <w:rFonts w:ascii="Arial" w:hAnsi="Arial" w:cs="Arial"/>
          <w:sz w:val="22"/>
          <w:szCs w:val="22"/>
        </w:rPr>
        <w:t xml:space="preserve"> (SIM)</w:t>
      </w:r>
      <w:r w:rsidRPr="004676CB">
        <w:rPr>
          <w:rFonts w:ascii="Arial" w:hAnsi="Arial" w:cs="Arial"/>
          <w:sz w:val="22"/>
          <w:szCs w:val="22"/>
        </w:rPr>
        <w:t xml:space="preserve"> is appointed by the Board as a whole to provide advice and guidance to the Board Chair, as required and on its members' behalf, in order to support good sta</w:t>
      </w:r>
      <w:r w:rsidR="001F2B27">
        <w:rPr>
          <w:rFonts w:ascii="Arial" w:hAnsi="Arial" w:cs="Arial"/>
          <w:sz w:val="22"/>
          <w:szCs w:val="22"/>
        </w:rPr>
        <w:t xml:space="preserve">ndards of corporate governance and the maintenance of collective </w:t>
      </w:r>
      <w:r w:rsidRPr="004676CB">
        <w:rPr>
          <w:rFonts w:ascii="Arial" w:hAnsi="Arial" w:cs="Arial"/>
          <w:sz w:val="22"/>
          <w:szCs w:val="22"/>
        </w:rPr>
        <w:t>responsibility.</w:t>
      </w:r>
    </w:p>
    <w:p w:rsidR="001F2B27" w:rsidRPr="004676CB" w:rsidRDefault="001F2B27" w:rsidP="00871403">
      <w:pPr>
        <w:ind w:left="567"/>
        <w:rPr>
          <w:rFonts w:ascii="Arial" w:hAnsi="Arial" w:cs="Arial"/>
          <w:sz w:val="22"/>
          <w:szCs w:val="22"/>
        </w:rPr>
      </w:pPr>
    </w:p>
    <w:p w:rsidR="004676CB" w:rsidRPr="004676CB" w:rsidRDefault="004676CB" w:rsidP="00871403">
      <w:pPr>
        <w:ind w:left="567"/>
        <w:rPr>
          <w:rFonts w:ascii="Arial" w:hAnsi="Arial" w:cs="Arial"/>
          <w:sz w:val="22"/>
          <w:szCs w:val="22"/>
        </w:rPr>
      </w:pPr>
      <w:r w:rsidRPr="004676CB">
        <w:rPr>
          <w:rFonts w:ascii="Arial" w:hAnsi="Arial" w:cs="Arial"/>
          <w:sz w:val="22"/>
          <w:szCs w:val="22"/>
        </w:rPr>
        <w:t>Situations in which that advice and guidance may be required include</w:t>
      </w:r>
      <w:r w:rsidR="00AC560C">
        <w:rPr>
          <w:rFonts w:ascii="Arial" w:hAnsi="Arial" w:cs="Arial"/>
          <w:sz w:val="22"/>
          <w:szCs w:val="22"/>
        </w:rPr>
        <w:t>:</w:t>
      </w:r>
    </w:p>
    <w:p w:rsidR="004676CB" w:rsidRPr="004676CB" w:rsidRDefault="004676CB" w:rsidP="00871403">
      <w:pPr>
        <w:ind w:left="567"/>
        <w:rPr>
          <w:rFonts w:ascii="Arial" w:hAnsi="Arial" w:cs="Arial"/>
          <w:sz w:val="22"/>
          <w:szCs w:val="22"/>
        </w:rPr>
      </w:pPr>
    </w:p>
    <w:p w:rsidR="004676CB" w:rsidRPr="004676CB" w:rsidRDefault="004676CB" w:rsidP="00871403">
      <w:pPr>
        <w:numPr>
          <w:ilvl w:val="0"/>
          <w:numId w:val="9"/>
        </w:numPr>
        <w:rPr>
          <w:rFonts w:ascii="Arial" w:hAnsi="Arial" w:cs="Arial"/>
          <w:sz w:val="22"/>
          <w:szCs w:val="22"/>
        </w:rPr>
      </w:pPr>
      <w:r w:rsidRPr="004676CB">
        <w:rPr>
          <w:rFonts w:ascii="Arial" w:hAnsi="Arial" w:cs="Arial"/>
          <w:sz w:val="22"/>
          <w:szCs w:val="22"/>
        </w:rPr>
        <w:t>Leading the annual appraisal of the Board Chair, alone or in conjunction with the Vice Chair, including ensuring</w:t>
      </w:r>
      <w:r w:rsidR="00DD62B0">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a</w:t>
      </w:r>
      <w:r w:rsidR="004676CB" w:rsidRPr="004676CB">
        <w:rPr>
          <w:rFonts w:ascii="Arial" w:hAnsi="Arial" w:cs="Arial"/>
          <w:sz w:val="22"/>
          <w:szCs w:val="22"/>
        </w:rPr>
        <w:t xml:space="preserve">ll </w:t>
      </w:r>
      <w:r w:rsidR="00871403">
        <w:rPr>
          <w:rFonts w:ascii="Arial" w:hAnsi="Arial" w:cs="Arial"/>
          <w:sz w:val="22"/>
          <w:szCs w:val="22"/>
        </w:rPr>
        <w:t>B</w:t>
      </w:r>
      <w:r w:rsidR="004676CB" w:rsidRPr="004676CB">
        <w:rPr>
          <w:rFonts w:ascii="Arial" w:hAnsi="Arial" w:cs="Arial"/>
          <w:sz w:val="22"/>
          <w:szCs w:val="22"/>
        </w:rPr>
        <w:t>oard members have an opportunity to express their views on the Chair's performance over the last year and areas for development over the coming 12 months</w:t>
      </w:r>
      <w:r w:rsidR="001A188A">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t</w:t>
      </w:r>
      <w:r w:rsidR="004676CB" w:rsidRPr="004676CB">
        <w:rPr>
          <w:rFonts w:ascii="Arial" w:hAnsi="Arial" w:cs="Arial"/>
          <w:sz w:val="22"/>
          <w:szCs w:val="22"/>
        </w:rPr>
        <w:t>he Chair is given the opportunity to understand and discuss the collective views with the SIM</w:t>
      </w:r>
      <w:r w:rsidR="001A188A">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a</w:t>
      </w:r>
      <w:r w:rsidR="004676CB" w:rsidRPr="004676CB">
        <w:rPr>
          <w:rFonts w:ascii="Arial" w:hAnsi="Arial" w:cs="Arial"/>
          <w:sz w:val="22"/>
          <w:szCs w:val="22"/>
        </w:rPr>
        <w:t xml:space="preserve">n annual development plan is agreed with the Chair and the SIM ensures the </w:t>
      </w:r>
      <w:r w:rsidR="00871403">
        <w:rPr>
          <w:rFonts w:ascii="Arial" w:hAnsi="Arial" w:cs="Arial"/>
          <w:sz w:val="22"/>
          <w:szCs w:val="22"/>
        </w:rPr>
        <w:t>B</w:t>
      </w:r>
      <w:r w:rsidR="004676CB" w:rsidRPr="004676CB">
        <w:rPr>
          <w:rFonts w:ascii="Arial" w:hAnsi="Arial" w:cs="Arial"/>
          <w:sz w:val="22"/>
          <w:szCs w:val="22"/>
        </w:rPr>
        <w:t>oard is informed of its content</w:t>
      </w:r>
      <w:r>
        <w:rPr>
          <w:rFonts w:ascii="Arial" w:hAnsi="Arial" w:cs="Arial"/>
          <w:sz w:val="22"/>
          <w:szCs w:val="22"/>
        </w:rPr>
        <w:t>; and</w:t>
      </w:r>
    </w:p>
    <w:p w:rsidR="004676CB" w:rsidRDefault="00DD62B0" w:rsidP="00871403">
      <w:pPr>
        <w:numPr>
          <w:ilvl w:val="1"/>
          <w:numId w:val="9"/>
        </w:numPr>
        <w:jc w:val="left"/>
        <w:rPr>
          <w:rFonts w:ascii="Arial" w:hAnsi="Arial" w:cs="Arial"/>
          <w:sz w:val="22"/>
          <w:szCs w:val="22"/>
        </w:rPr>
      </w:pPr>
      <w:r>
        <w:rPr>
          <w:rFonts w:ascii="Arial" w:hAnsi="Arial" w:cs="Arial"/>
          <w:sz w:val="22"/>
          <w:szCs w:val="22"/>
        </w:rPr>
        <w:lastRenderedPageBreak/>
        <w:t>i</w:t>
      </w:r>
      <w:r w:rsidR="004676CB" w:rsidRPr="004676CB">
        <w:rPr>
          <w:rFonts w:ascii="Arial" w:hAnsi="Arial" w:cs="Arial"/>
          <w:sz w:val="22"/>
          <w:szCs w:val="22"/>
        </w:rPr>
        <w:t>f required, the SIM facilitates the provision of information from the appraisal process to the Chair's appointing body (Scottish Government or the Regional Strategic Body)</w:t>
      </w:r>
      <w:r w:rsidR="001A188A">
        <w:rPr>
          <w:rFonts w:ascii="Arial" w:hAnsi="Arial" w:cs="Arial"/>
          <w:sz w:val="22"/>
          <w:szCs w:val="22"/>
        </w:rPr>
        <w:t>.</w:t>
      </w:r>
    </w:p>
    <w:p w:rsidR="001F2B27" w:rsidRPr="004676CB" w:rsidRDefault="001F2B27" w:rsidP="00871403">
      <w:pPr>
        <w:ind w:left="1561"/>
        <w:rPr>
          <w:rFonts w:ascii="Arial" w:hAnsi="Arial" w:cs="Arial"/>
          <w:sz w:val="22"/>
          <w:szCs w:val="22"/>
        </w:rPr>
      </w:pPr>
    </w:p>
    <w:p w:rsidR="004676CB" w:rsidRDefault="004676CB" w:rsidP="00871403">
      <w:pPr>
        <w:numPr>
          <w:ilvl w:val="0"/>
          <w:numId w:val="9"/>
        </w:numPr>
        <w:rPr>
          <w:rFonts w:ascii="Arial" w:hAnsi="Arial" w:cs="Arial"/>
          <w:sz w:val="22"/>
          <w:szCs w:val="22"/>
        </w:rPr>
      </w:pPr>
      <w:r w:rsidRPr="004676CB">
        <w:rPr>
          <w:rFonts w:ascii="Arial" w:hAnsi="Arial" w:cs="Arial"/>
          <w:sz w:val="22"/>
          <w:szCs w:val="22"/>
        </w:rPr>
        <w:t xml:space="preserve">Intervening with the Chair, on behalf of the Board, if </w:t>
      </w:r>
      <w:r w:rsidR="00871403">
        <w:rPr>
          <w:rFonts w:ascii="Arial" w:hAnsi="Arial" w:cs="Arial"/>
          <w:sz w:val="22"/>
          <w:szCs w:val="22"/>
        </w:rPr>
        <w:t>B</w:t>
      </w:r>
      <w:r w:rsidRPr="004676CB">
        <w:rPr>
          <w:rFonts w:ascii="Arial" w:hAnsi="Arial" w:cs="Arial"/>
          <w:sz w:val="22"/>
          <w:szCs w:val="22"/>
        </w:rPr>
        <w:t xml:space="preserve">oard members, the </w:t>
      </w:r>
      <w:r w:rsidR="00871403">
        <w:rPr>
          <w:rFonts w:ascii="Arial" w:hAnsi="Arial" w:cs="Arial"/>
          <w:sz w:val="22"/>
          <w:szCs w:val="22"/>
        </w:rPr>
        <w:t>B</w:t>
      </w:r>
      <w:r w:rsidRPr="004676CB">
        <w:rPr>
          <w:rFonts w:ascii="Arial" w:hAnsi="Arial" w:cs="Arial"/>
          <w:sz w:val="22"/>
          <w:szCs w:val="22"/>
        </w:rPr>
        <w:t xml:space="preserve">oard </w:t>
      </w:r>
      <w:r w:rsidR="00871403">
        <w:rPr>
          <w:rFonts w:ascii="Arial" w:hAnsi="Arial" w:cs="Arial"/>
          <w:sz w:val="22"/>
          <w:szCs w:val="22"/>
        </w:rPr>
        <w:t>S</w:t>
      </w:r>
      <w:r w:rsidRPr="004676CB">
        <w:rPr>
          <w:rFonts w:ascii="Arial" w:hAnsi="Arial" w:cs="Arial"/>
          <w:sz w:val="22"/>
          <w:szCs w:val="22"/>
        </w:rPr>
        <w:t>ecretary or senior staff are concerned that the Chair's actions are undermining good standards of corporate governance and the maintenance of collective responsibility, including if the Chair</w:t>
      </w:r>
      <w:r w:rsidR="00DD62B0">
        <w:rPr>
          <w:rFonts w:ascii="Arial" w:hAnsi="Arial" w:cs="Arial"/>
          <w:sz w:val="22"/>
          <w:szCs w:val="22"/>
        </w:rPr>
        <w:t>:</w:t>
      </w:r>
    </w:p>
    <w:p w:rsidR="00DD62B0" w:rsidRPr="004676CB" w:rsidRDefault="00DD62B0" w:rsidP="00DD62B0">
      <w:pPr>
        <w:ind w:left="843"/>
        <w:rPr>
          <w:rFonts w:ascii="Arial" w:hAnsi="Arial" w:cs="Arial"/>
          <w:sz w:val="22"/>
          <w:szCs w:val="22"/>
        </w:rPr>
      </w:pP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i</w:t>
      </w:r>
      <w:r w:rsidR="004676CB" w:rsidRPr="004676CB">
        <w:rPr>
          <w:rFonts w:ascii="Arial" w:hAnsi="Arial" w:cs="Arial"/>
          <w:sz w:val="22"/>
          <w:szCs w:val="22"/>
        </w:rPr>
        <w:t>s unable to fulfil the responsibilities set out in the letter of appointment</w:t>
      </w:r>
      <w:r>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f</w:t>
      </w:r>
      <w:r w:rsidR="004676CB" w:rsidRPr="004676CB">
        <w:rPr>
          <w:rFonts w:ascii="Arial" w:hAnsi="Arial" w:cs="Arial"/>
          <w:sz w:val="22"/>
          <w:szCs w:val="22"/>
        </w:rPr>
        <w:t>ails to make pertinent information available to the Board as a whole</w:t>
      </w:r>
      <w:r>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u</w:t>
      </w:r>
      <w:r w:rsidR="004676CB" w:rsidRPr="004676CB">
        <w:rPr>
          <w:rFonts w:ascii="Arial" w:hAnsi="Arial" w:cs="Arial"/>
          <w:sz w:val="22"/>
          <w:szCs w:val="22"/>
        </w:rPr>
        <w:t>ndermines the collective responsibility of the Board as a whole</w:t>
      </w:r>
      <w:r>
        <w:rPr>
          <w:rFonts w:ascii="Arial" w:hAnsi="Arial" w:cs="Arial"/>
          <w:sz w:val="22"/>
          <w:szCs w:val="22"/>
        </w:rPr>
        <w:t>;</w:t>
      </w:r>
    </w:p>
    <w:p w:rsidR="004676CB" w:rsidRPr="004676CB" w:rsidRDefault="00DD62B0" w:rsidP="00871403">
      <w:pPr>
        <w:numPr>
          <w:ilvl w:val="1"/>
          <w:numId w:val="9"/>
        </w:numPr>
        <w:jc w:val="left"/>
        <w:rPr>
          <w:rFonts w:ascii="Arial" w:hAnsi="Arial" w:cs="Arial"/>
          <w:sz w:val="22"/>
          <w:szCs w:val="22"/>
        </w:rPr>
      </w:pPr>
      <w:r>
        <w:rPr>
          <w:rFonts w:ascii="Arial" w:hAnsi="Arial" w:cs="Arial"/>
          <w:sz w:val="22"/>
          <w:szCs w:val="22"/>
        </w:rPr>
        <w:t>a</w:t>
      </w:r>
      <w:r w:rsidR="004676CB" w:rsidRPr="004676CB">
        <w:rPr>
          <w:rFonts w:ascii="Arial" w:hAnsi="Arial" w:cs="Arial"/>
          <w:sz w:val="22"/>
          <w:szCs w:val="22"/>
        </w:rPr>
        <w:t xml:space="preserve">cts in a manner which </w:t>
      </w:r>
      <w:r w:rsidR="00871403">
        <w:rPr>
          <w:rFonts w:ascii="Arial" w:hAnsi="Arial" w:cs="Arial"/>
          <w:sz w:val="22"/>
          <w:szCs w:val="22"/>
        </w:rPr>
        <w:t>brings the Board into disrepute</w:t>
      </w:r>
      <w:r w:rsidR="004676CB" w:rsidRPr="004676CB">
        <w:rPr>
          <w:rFonts w:ascii="Arial" w:hAnsi="Arial" w:cs="Arial"/>
          <w:sz w:val="22"/>
          <w:szCs w:val="22"/>
        </w:rPr>
        <w:t>, including failing to address personal conflicts of interest</w:t>
      </w:r>
      <w:r>
        <w:rPr>
          <w:rFonts w:ascii="Arial" w:hAnsi="Arial" w:cs="Arial"/>
          <w:sz w:val="22"/>
          <w:szCs w:val="22"/>
        </w:rPr>
        <w:t>; and</w:t>
      </w:r>
    </w:p>
    <w:p w:rsidR="004676CB" w:rsidRDefault="00DD62B0" w:rsidP="00871403">
      <w:pPr>
        <w:numPr>
          <w:ilvl w:val="1"/>
          <w:numId w:val="9"/>
        </w:numPr>
        <w:jc w:val="left"/>
        <w:rPr>
          <w:rFonts w:ascii="Arial" w:hAnsi="Arial" w:cs="Arial"/>
          <w:sz w:val="22"/>
          <w:szCs w:val="22"/>
        </w:rPr>
      </w:pPr>
      <w:r>
        <w:rPr>
          <w:rFonts w:ascii="Arial" w:hAnsi="Arial" w:cs="Arial"/>
          <w:sz w:val="22"/>
          <w:szCs w:val="22"/>
        </w:rPr>
        <w:t>i</w:t>
      </w:r>
      <w:r w:rsidR="004676CB" w:rsidRPr="004676CB">
        <w:rPr>
          <w:rFonts w:ascii="Arial" w:hAnsi="Arial" w:cs="Arial"/>
          <w:sz w:val="22"/>
          <w:szCs w:val="22"/>
        </w:rPr>
        <w:t xml:space="preserve">s unable to work with the Principal to ensure that the staff of the </w:t>
      </w:r>
      <w:proofErr w:type="spellStart"/>
      <w:r w:rsidR="004676CB" w:rsidRPr="004676CB">
        <w:rPr>
          <w:rFonts w:ascii="Arial" w:hAnsi="Arial" w:cs="Arial"/>
          <w:sz w:val="22"/>
          <w:szCs w:val="22"/>
        </w:rPr>
        <w:t>organisation</w:t>
      </w:r>
      <w:proofErr w:type="spellEnd"/>
      <w:r w:rsidR="004676CB" w:rsidRPr="004676CB">
        <w:rPr>
          <w:rFonts w:ascii="Arial" w:hAnsi="Arial" w:cs="Arial"/>
          <w:sz w:val="22"/>
          <w:szCs w:val="22"/>
        </w:rPr>
        <w:t xml:space="preserve"> provide the Board with the service required, including adequate sources of information and assurance and delivery of performance</w:t>
      </w:r>
      <w:r>
        <w:rPr>
          <w:rFonts w:ascii="Arial" w:hAnsi="Arial" w:cs="Arial"/>
          <w:sz w:val="22"/>
          <w:szCs w:val="22"/>
        </w:rPr>
        <w:t>.</w:t>
      </w:r>
    </w:p>
    <w:p w:rsidR="00871403" w:rsidRPr="004676CB" w:rsidRDefault="00871403" w:rsidP="00871403">
      <w:pPr>
        <w:ind w:left="1561"/>
        <w:rPr>
          <w:rFonts w:ascii="Arial" w:hAnsi="Arial" w:cs="Arial"/>
          <w:sz w:val="22"/>
          <w:szCs w:val="22"/>
        </w:rPr>
      </w:pPr>
    </w:p>
    <w:p w:rsidR="004676CB" w:rsidRPr="004676CB" w:rsidRDefault="004676CB" w:rsidP="001F2B27">
      <w:pPr>
        <w:numPr>
          <w:ilvl w:val="0"/>
          <w:numId w:val="9"/>
        </w:numPr>
        <w:jc w:val="both"/>
        <w:rPr>
          <w:rFonts w:ascii="Arial" w:hAnsi="Arial" w:cs="Arial"/>
          <w:sz w:val="22"/>
          <w:szCs w:val="22"/>
        </w:rPr>
      </w:pPr>
      <w:r w:rsidRPr="004676CB">
        <w:rPr>
          <w:rFonts w:ascii="Arial" w:hAnsi="Arial" w:cs="Arial"/>
          <w:sz w:val="22"/>
          <w:szCs w:val="22"/>
        </w:rPr>
        <w:t>Acting as a sounding board for the Chair in pursuit of good standards of corporate governanc</w:t>
      </w:r>
      <w:r w:rsidR="00871403">
        <w:rPr>
          <w:rFonts w:ascii="Arial" w:hAnsi="Arial" w:cs="Arial"/>
          <w:sz w:val="22"/>
          <w:szCs w:val="22"/>
        </w:rPr>
        <w:t>e and collective responsibility</w:t>
      </w:r>
      <w:r w:rsidRPr="004676CB">
        <w:rPr>
          <w:rFonts w:ascii="Arial" w:hAnsi="Arial" w:cs="Arial"/>
          <w:sz w:val="22"/>
          <w:szCs w:val="22"/>
        </w:rPr>
        <w:t>.</w:t>
      </w:r>
    </w:p>
    <w:p w:rsidR="004676CB" w:rsidRPr="004676CB" w:rsidRDefault="004676CB" w:rsidP="004676CB">
      <w:pPr>
        <w:ind w:left="567"/>
        <w:rPr>
          <w:rFonts w:ascii="Arial" w:hAnsi="Arial" w:cs="Arial"/>
          <w:sz w:val="22"/>
          <w:szCs w:val="22"/>
        </w:rPr>
      </w:pPr>
    </w:p>
    <w:p w:rsidR="004676CB" w:rsidRDefault="004676CB" w:rsidP="001959BE">
      <w:pPr>
        <w:ind w:left="567"/>
        <w:rPr>
          <w:rFonts w:ascii="Arial" w:hAnsi="Arial" w:cs="Arial"/>
          <w:sz w:val="22"/>
          <w:szCs w:val="22"/>
        </w:rPr>
      </w:pPr>
      <w:r w:rsidRPr="004676CB">
        <w:rPr>
          <w:rFonts w:ascii="Arial" w:hAnsi="Arial" w:cs="Arial"/>
          <w:sz w:val="22"/>
          <w:szCs w:val="22"/>
        </w:rPr>
        <w:t xml:space="preserve">Should a SIM ever have serious concerns about the propriety, regularity or governance of the </w:t>
      </w:r>
      <w:r w:rsidR="00871403">
        <w:rPr>
          <w:rFonts w:ascii="Arial" w:hAnsi="Arial" w:cs="Arial"/>
          <w:sz w:val="22"/>
          <w:szCs w:val="22"/>
        </w:rPr>
        <w:t xml:space="preserve">College, and these cannot </w:t>
      </w:r>
      <w:r w:rsidRPr="004676CB">
        <w:rPr>
          <w:rFonts w:ascii="Arial" w:hAnsi="Arial" w:cs="Arial"/>
          <w:sz w:val="22"/>
          <w:szCs w:val="22"/>
        </w:rPr>
        <w:t>be resolved satisfactorily with the Chair, they should inform the Scottish Funding Council</w:t>
      </w:r>
      <w:r w:rsidR="00AC560C">
        <w:rPr>
          <w:rFonts w:ascii="Arial" w:hAnsi="Arial" w:cs="Arial"/>
          <w:sz w:val="22"/>
          <w:szCs w:val="22"/>
        </w:rPr>
        <w:t>.</w:t>
      </w:r>
    </w:p>
    <w:p w:rsidR="004676CB" w:rsidRPr="001959BE" w:rsidRDefault="004676CB" w:rsidP="001959BE">
      <w:pPr>
        <w:ind w:left="567"/>
        <w:rPr>
          <w:rFonts w:ascii="Arial" w:hAnsi="Arial" w:cs="Arial"/>
          <w:sz w:val="22"/>
          <w:szCs w:val="22"/>
        </w:rPr>
      </w:pPr>
    </w:p>
    <w:p w:rsidR="00644575" w:rsidRPr="00DD62B0" w:rsidRDefault="00644575" w:rsidP="001959BE">
      <w:pPr>
        <w:pStyle w:val="Heading3"/>
        <w:ind w:left="567"/>
        <w:rPr>
          <w:rFonts w:ascii="Arial" w:hAnsi="Arial" w:cs="Arial"/>
          <w:b/>
          <w:sz w:val="22"/>
          <w:szCs w:val="22"/>
          <w:u w:val="none"/>
        </w:rPr>
      </w:pPr>
      <w:r w:rsidRPr="00DD62B0">
        <w:rPr>
          <w:rFonts w:ascii="Arial" w:hAnsi="Arial" w:cs="Arial"/>
          <w:b/>
          <w:sz w:val="22"/>
          <w:szCs w:val="22"/>
          <w:u w:val="none"/>
        </w:rPr>
        <w:t>The Principal</w:t>
      </w: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Principal is appointed by the Board and on appointment becomes a </w:t>
      </w:r>
      <w:r w:rsidR="002369AB">
        <w:rPr>
          <w:rFonts w:ascii="Arial" w:hAnsi="Arial" w:cs="Arial"/>
          <w:sz w:val="22"/>
          <w:szCs w:val="22"/>
        </w:rPr>
        <w:t>Member of the Board</w:t>
      </w:r>
      <w:r w:rsidRPr="001959BE">
        <w:rPr>
          <w:rFonts w:ascii="Arial" w:hAnsi="Arial" w:cs="Arial"/>
          <w:sz w:val="22"/>
          <w:szCs w:val="22"/>
        </w:rPr>
        <w:t xml:space="preserve">.  </w:t>
      </w:r>
      <w:r w:rsidR="00DD62B0">
        <w:rPr>
          <w:rFonts w:ascii="Arial" w:hAnsi="Arial" w:cs="Arial"/>
          <w:sz w:val="22"/>
          <w:szCs w:val="22"/>
        </w:rPr>
        <w:t>Their</w:t>
      </w:r>
      <w:r w:rsidR="007E2510" w:rsidRPr="001959BE">
        <w:rPr>
          <w:rFonts w:ascii="Arial" w:hAnsi="Arial" w:cs="Arial"/>
          <w:sz w:val="22"/>
          <w:szCs w:val="22"/>
        </w:rPr>
        <w:t xml:space="preserve"> </w:t>
      </w:r>
      <w:r w:rsidRPr="001959BE">
        <w:rPr>
          <w:rFonts w:ascii="Arial" w:hAnsi="Arial" w:cs="Arial"/>
          <w:sz w:val="22"/>
          <w:szCs w:val="22"/>
        </w:rPr>
        <w:t>salary is determined by the Remuneration Committee of the Board.</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The Principal has various management functions; however</w:t>
      </w:r>
      <w:r w:rsidR="001509C4">
        <w:rPr>
          <w:rFonts w:ascii="Arial" w:hAnsi="Arial" w:cs="Arial"/>
          <w:sz w:val="22"/>
          <w:szCs w:val="22"/>
        </w:rPr>
        <w:t>,</w:t>
      </w:r>
      <w:r w:rsidRPr="001959BE">
        <w:rPr>
          <w:rFonts w:ascii="Arial" w:hAnsi="Arial" w:cs="Arial"/>
          <w:sz w:val="22"/>
          <w:szCs w:val="22"/>
        </w:rPr>
        <w:t xml:space="preserve"> </w:t>
      </w:r>
      <w:r w:rsidR="00DD62B0">
        <w:rPr>
          <w:rFonts w:ascii="Arial" w:hAnsi="Arial" w:cs="Arial"/>
          <w:sz w:val="22"/>
          <w:szCs w:val="22"/>
        </w:rPr>
        <w:t>their</w:t>
      </w:r>
      <w:r w:rsidR="000742BD">
        <w:rPr>
          <w:rFonts w:ascii="Arial" w:hAnsi="Arial" w:cs="Arial"/>
          <w:sz w:val="22"/>
          <w:szCs w:val="22"/>
        </w:rPr>
        <w:t xml:space="preserve"> </w:t>
      </w:r>
      <w:r w:rsidRPr="001959BE">
        <w:rPr>
          <w:rFonts w:ascii="Arial" w:hAnsi="Arial" w:cs="Arial"/>
          <w:sz w:val="22"/>
          <w:szCs w:val="22"/>
        </w:rPr>
        <w:t>main duties are to implement the College’s corporate plan in order to ensure the efficient and effective provision of education and training.  In addition</w:t>
      </w:r>
      <w:r w:rsidR="001509C4">
        <w:rPr>
          <w:rFonts w:ascii="Arial" w:hAnsi="Arial" w:cs="Arial"/>
          <w:sz w:val="22"/>
          <w:szCs w:val="22"/>
        </w:rPr>
        <w:t>,</w:t>
      </w:r>
      <w:r w:rsidRPr="001959BE">
        <w:rPr>
          <w:rFonts w:ascii="Arial" w:hAnsi="Arial" w:cs="Arial"/>
          <w:sz w:val="22"/>
          <w:szCs w:val="22"/>
        </w:rPr>
        <w:t xml:space="preserve"> </w:t>
      </w:r>
      <w:r w:rsidR="00DD62B0">
        <w:rPr>
          <w:rFonts w:ascii="Arial" w:hAnsi="Arial" w:cs="Arial"/>
          <w:sz w:val="22"/>
          <w:szCs w:val="22"/>
        </w:rPr>
        <w:t>they</w:t>
      </w:r>
      <w:r w:rsidR="00AC560C">
        <w:rPr>
          <w:rFonts w:ascii="Arial" w:hAnsi="Arial" w:cs="Arial"/>
          <w:sz w:val="22"/>
          <w:szCs w:val="22"/>
        </w:rPr>
        <w:t xml:space="preserve"> oversee</w:t>
      </w:r>
      <w:r w:rsidRPr="001959BE">
        <w:rPr>
          <w:rFonts w:ascii="Arial" w:hAnsi="Arial" w:cs="Arial"/>
          <w:sz w:val="22"/>
          <w:szCs w:val="22"/>
        </w:rPr>
        <w:t xml:space="preserve"> the development of further income generating business activities for the College.</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It is also the duty of the Principal to manage the College’s resources and</w:t>
      </w:r>
      <w:r w:rsidR="00DD62B0">
        <w:rPr>
          <w:rFonts w:ascii="Arial" w:hAnsi="Arial" w:cs="Arial"/>
          <w:sz w:val="22"/>
          <w:szCs w:val="22"/>
        </w:rPr>
        <w:t xml:space="preserve"> they have </w:t>
      </w:r>
      <w:r w:rsidRPr="001959BE">
        <w:rPr>
          <w:rFonts w:ascii="Arial" w:hAnsi="Arial" w:cs="Arial"/>
          <w:sz w:val="22"/>
          <w:szCs w:val="22"/>
        </w:rPr>
        <w:t>ultimate responsibility for staffing matters.  With regard to College staff, the Principal requires to lead, appoint, assign, grade, appraise,</w:t>
      </w:r>
      <w:r w:rsidR="007E2510">
        <w:rPr>
          <w:rFonts w:ascii="Arial" w:hAnsi="Arial" w:cs="Arial"/>
          <w:sz w:val="22"/>
          <w:szCs w:val="22"/>
        </w:rPr>
        <w:t xml:space="preserve"> </w:t>
      </w:r>
      <w:r w:rsidRPr="001959BE">
        <w:rPr>
          <w:rFonts w:ascii="Arial" w:hAnsi="Arial" w:cs="Arial"/>
          <w:sz w:val="22"/>
          <w:szCs w:val="22"/>
        </w:rPr>
        <w:t>suspend</w:t>
      </w:r>
      <w:r w:rsidR="007E2510">
        <w:rPr>
          <w:rFonts w:ascii="Arial" w:hAnsi="Arial" w:cs="Arial"/>
          <w:sz w:val="22"/>
          <w:szCs w:val="22"/>
        </w:rPr>
        <w:t xml:space="preserve"> staff</w:t>
      </w:r>
      <w:r w:rsidRPr="001959BE">
        <w:rPr>
          <w:rFonts w:ascii="Arial" w:hAnsi="Arial" w:cs="Arial"/>
          <w:sz w:val="22"/>
          <w:szCs w:val="22"/>
        </w:rPr>
        <w:t xml:space="preserve">, </w:t>
      </w:r>
      <w:r w:rsidR="007E2510">
        <w:rPr>
          <w:rFonts w:ascii="Arial" w:hAnsi="Arial" w:cs="Arial"/>
          <w:sz w:val="22"/>
          <w:szCs w:val="22"/>
        </w:rPr>
        <w:t xml:space="preserve">and </w:t>
      </w:r>
      <w:r w:rsidRPr="001959BE">
        <w:rPr>
          <w:rFonts w:ascii="Arial" w:hAnsi="Arial" w:cs="Arial"/>
          <w:sz w:val="22"/>
          <w:szCs w:val="22"/>
        </w:rPr>
        <w:t xml:space="preserve">discuss and determine pay and conditions of staff.  </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Principal should consider discussing </w:t>
      </w:r>
      <w:r w:rsidR="00DD62B0">
        <w:rPr>
          <w:rFonts w:ascii="Arial" w:hAnsi="Arial" w:cs="Arial"/>
          <w:sz w:val="22"/>
          <w:szCs w:val="22"/>
        </w:rPr>
        <w:t>their</w:t>
      </w:r>
      <w:r w:rsidR="007E2510" w:rsidRPr="001959BE">
        <w:rPr>
          <w:rFonts w:ascii="Arial" w:hAnsi="Arial" w:cs="Arial"/>
          <w:sz w:val="22"/>
          <w:szCs w:val="22"/>
        </w:rPr>
        <w:t xml:space="preserve"> </w:t>
      </w:r>
      <w:r w:rsidRPr="001959BE">
        <w:rPr>
          <w:rFonts w:ascii="Arial" w:hAnsi="Arial" w:cs="Arial"/>
          <w:sz w:val="22"/>
          <w:szCs w:val="22"/>
        </w:rPr>
        <w:t>ideas with the Board</w:t>
      </w:r>
      <w:r w:rsidR="00DD62B0">
        <w:rPr>
          <w:rFonts w:ascii="Arial" w:hAnsi="Arial" w:cs="Arial"/>
          <w:sz w:val="22"/>
          <w:szCs w:val="22"/>
        </w:rPr>
        <w:t>, the Chair or the appropriate C</w:t>
      </w:r>
      <w:r w:rsidRPr="001959BE">
        <w:rPr>
          <w:rFonts w:ascii="Arial" w:hAnsi="Arial" w:cs="Arial"/>
          <w:sz w:val="22"/>
          <w:szCs w:val="22"/>
        </w:rPr>
        <w:t xml:space="preserve">ommittee before </w:t>
      </w:r>
      <w:proofErr w:type="gramStart"/>
      <w:r w:rsidRPr="001959BE">
        <w:rPr>
          <w:rFonts w:ascii="Arial" w:hAnsi="Arial" w:cs="Arial"/>
          <w:sz w:val="22"/>
          <w:szCs w:val="22"/>
        </w:rPr>
        <w:t>taking action</w:t>
      </w:r>
      <w:proofErr w:type="gramEnd"/>
      <w:r w:rsidRPr="001959BE">
        <w:rPr>
          <w:rFonts w:ascii="Arial" w:hAnsi="Arial" w:cs="Arial"/>
          <w:sz w:val="22"/>
          <w:szCs w:val="22"/>
        </w:rPr>
        <w:t xml:space="preserve"> on serious or potentially contentious issues which may have a reputational or negative impact on the College.</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The schedule of delegations to the Principal is at Annex C</w:t>
      </w:r>
      <w:r w:rsidR="00DD62B0">
        <w:rPr>
          <w:rFonts w:ascii="Arial" w:hAnsi="Arial" w:cs="Arial"/>
          <w:sz w:val="22"/>
          <w:szCs w:val="22"/>
        </w:rPr>
        <w:t>.</w:t>
      </w:r>
    </w:p>
    <w:p w:rsidR="00644575" w:rsidRPr="001959BE" w:rsidRDefault="00644575" w:rsidP="001959BE">
      <w:pPr>
        <w:ind w:left="567"/>
        <w:rPr>
          <w:rFonts w:ascii="Arial" w:hAnsi="Arial" w:cs="Arial"/>
          <w:sz w:val="22"/>
          <w:szCs w:val="22"/>
        </w:rPr>
      </w:pPr>
    </w:p>
    <w:p w:rsidR="00644575" w:rsidRPr="00DD62B0" w:rsidRDefault="00644575" w:rsidP="001959BE">
      <w:pPr>
        <w:pStyle w:val="Heading3"/>
        <w:ind w:left="567"/>
        <w:rPr>
          <w:rFonts w:ascii="Arial" w:hAnsi="Arial" w:cs="Arial"/>
          <w:b/>
          <w:sz w:val="22"/>
          <w:szCs w:val="22"/>
          <w:u w:val="none"/>
        </w:rPr>
      </w:pPr>
      <w:r w:rsidRPr="00DD62B0">
        <w:rPr>
          <w:rFonts w:ascii="Arial" w:hAnsi="Arial" w:cs="Arial"/>
          <w:b/>
          <w:sz w:val="22"/>
          <w:szCs w:val="22"/>
          <w:u w:val="none"/>
        </w:rPr>
        <w:t>The Board</w:t>
      </w:r>
      <w:r w:rsidR="00324518" w:rsidRPr="00DD62B0">
        <w:rPr>
          <w:rFonts w:ascii="Arial" w:hAnsi="Arial" w:cs="Arial"/>
          <w:b/>
          <w:sz w:val="22"/>
          <w:szCs w:val="22"/>
          <w:u w:val="none"/>
        </w:rPr>
        <w:t xml:space="preserve"> Secretary</w:t>
      </w: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The Board </w:t>
      </w:r>
      <w:r w:rsidR="00324518">
        <w:rPr>
          <w:rFonts w:ascii="Arial" w:hAnsi="Arial" w:cs="Arial"/>
          <w:sz w:val="22"/>
          <w:szCs w:val="22"/>
        </w:rPr>
        <w:t xml:space="preserve">Secretary </w:t>
      </w:r>
      <w:r w:rsidRPr="001959BE">
        <w:rPr>
          <w:rFonts w:ascii="Arial" w:hAnsi="Arial" w:cs="Arial"/>
          <w:sz w:val="22"/>
          <w:szCs w:val="22"/>
        </w:rPr>
        <w:t xml:space="preserve">is responsible for the proper conduct of the Board’s business.  The </w:t>
      </w:r>
      <w:r w:rsidR="00324518">
        <w:rPr>
          <w:rFonts w:ascii="Arial" w:hAnsi="Arial" w:cs="Arial"/>
          <w:sz w:val="22"/>
          <w:szCs w:val="22"/>
        </w:rPr>
        <w:t>Board Secretary</w:t>
      </w:r>
      <w:r w:rsidR="00324518" w:rsidRPr="001959BE">
        <w:rPr>
          <w:rFonts w:ascii="Arial" w:hAnsi="Arial" w:cs="Arial"/>
          <w:sz w:val="22"/>
          <w:szCs w:val="22"/>
        </w:rPr>
        <w:t xml:space="preserve"> </w:t>
      </w:r>
      <w:r w:rsidRPr="001959BE">
        <w:rPr>
          <w:rFonts w:ascii="Arial" w:hAnsi="Arial" w:cs="Arial"/>
          <w:sz w:val="22"/>
          <w:szCs w:val="22"/>
        </w:rPr>
        <w:t xml:space="preserve">should not however participate in the discussions and decisions of the Board, although </w:t>
      </w:r>
      <w:r w:rsidR="00DD62B0">
        <w:rPr>
          <w:rFonts w:ascii="Arial" w:hAnsi="Arial" w:cs="Arial"/>
          <w:sz w:val="22"/>
          <w:szCs w:val="22"/>
        </w:rPr>
        <w:t>they</w:t>
      </w:r>
      <w:r w:rsidRPr="001959BE">
        <w:rPr>
          <w:rFonts w:ascii="Arial" w:hAnsi="Arial" w:cs="Arial"/>
          <w:sz w:val="22"/>
          <w:szCs w:val="22"/>
        </w:rPr>
        <w:t xml:space="preserve"> should ensure issues are fully debated and clear decisions are recorded.</w:t>
      </w:r>
      <w:r w:rsidR="005833FC">
        <w:rPr>
          <w:rFonts w:ascii="Arial" w:hAnsi="Arial" w:cs="Arial"/>
          <w:sz w:val="22"/>
          <w:szCs w:val="22"/>
        </w:rPr>
        <w:t xml:space="preserve">  </w:t>
      </w:r>
      <w:r w:rsidRPr="001959BE">
        <w:rPr>
          <w:rFonts w:ascii="Arial" w:hAnsi="Arial" w:cs="Arial"/>
          <w:sz w:val="22"/>
          <w:szCs w:val="22"/>
        </w:rPr>
        <w:t xml:space="preserve">The </w:t>
      </w:r>
      <w:r w:rsidR="00324518">
        <w:rPr>
          <w:rFonts w:ascii="Arial" w:hAnsi="Arial" w:cs="Arial"/>
          <w:sz w:val="22"/>
          <w:szCs w:val="22"/>
        </w:rPr>
        <w:t>Board Secretary</w:t>
      </w:r>
      <w:r w:rsidR="00324518" w:rsidRPr="001959BE">
        <w:rPr>
          <w:rFonts w:ascii="Arial" w:hAnsi="Arial" w:cs="Arial"/>
          <w:sz w:val="22"/>
          <w:szCs w:val="22"/>
        </w:rPr>
        <w:t xml:space="preserve"> </w:t>
      </w:r>
      <w:r w:rsidRPr="001959BE">
        <w:rPr>
          <w:rFonts w:ascii="Arial" w:hAnsi="Arial" w:cs="Arial"/>
          <w:sz w:val="22"/>
          <w:szCs w:val="22"/>
        </w:rPr>
        <w:t>should be available to offer advice and guidance on procedural and governance issues when required.</w:t>
      </w:r>
    </w:p>
    <w:p w:rsidR="00644575" w:rsidRPr="001959BE" w:rsidRDefault="00644575" w:rsidP="001959BE">
      <w:pPr>
        <w:ind w:left="567"/>
        <w:rPr>
          <w:rFonts w:ascii="Arial" w:hAnsi="Arial" w:cs="Arial"/>
          <w:sz w:val="22"/>
          <w:szCs w:val="22"/>
        </w:rPr>
      </w:pPr>
    </w:p>
    <w:p w:rsidR="00644575" w:rsidRPr="001959BE" w:rsidRDefault="00644575" w:rsidP="001959BE">
      <w:pPr>
        <w:ind w:left="567"/>
        <w:rPr>
          <w:rFonts w:ascii="Arial" w:hAnsi="Arial" w:cs="Arial"/>
          <w:sz w:val="22"/>
          <w:szCs w:val="22"/>
        </w:rPr>
      </w:pPr>
      <w:r w:rsidRPr="001959BE">
        <w:rPr>
          <w:rFonts w:ascii="Arial" w:hAnsi="Arial" w:cs="Arial"/>
          <w:sz w:val="22"/>
          <w:szCs w:val="22"/>
        </w:rPr>
        <w:t xml:space="preserve">It is important that the </w:t>
      </w:r>
      <w:r w:rsidR="00324518">
        <w:rPr>
          <w:rFonts w:ascii="Arial" w:hAnsi="Arial" w:cs="Arial"/>
          <w:sz w:val="22"/>
          <w:szCs w:val="22"/>
        </w:rPr>
        <w:t>Board Secretary</w:t>
      </w:r>
      <w:r w:rsidR="00324518" w:rsidRPr="001959BE">
        <w:rPr>
          <w:rFonts w:ascii="Arial" w:hAnsi="Arial" w:cs="Arial"/>
          <w:sz w:val="22"/>
          <w:szCs w:val="22"/>
        </w:rPr>
        <w:t xml:space="preserve"> </w:t>
      </w:r>
      <w:r w:rsidRPr="001959BE">
        <w:rPr>
          <w:rFonts w:ascii="Arial" w:hAnsi="Arial" w:cs="Arial"/>
          <w:sz w:val="22"/>
          <w:szCs w:val="22"/>
        </w:rPr>
        <w:t xml:space="preserve">preserves independence from the Management of the College. </w:t>
      </w:r>
    </w:p>
    <w:p w:rsidR="00644575" w:rsidRPr="001959BE" w:rsidRDefault="00644575" w:rsidP="001959BE">
      <w:pPr>
        <w:ind w:left="567"/>
        <w:rPr>
          <w:rFonts w:ascii="Arial" w:hAnsi="Arial" w:cs="Arial"/>
          <w:sz w:val="22"/>
          <w:szCs w:val="22"/>
        </w:rPr>
      </w:pPr>
    </w:p>
    <w:p w:rsidR="00644575" w:rsidRPr="005C47D8" w:rsidRDefault="00644575" w:rsidP="005C47D8">
      <w:pPr>
        <w:tabs>
          <w:tab w:val="left" w:pos="567"/>
        </w:tabs>
        <w:rPr>
          <w:rFonts w:ascii="Arial" w:hAnsi="Arial" w:cs="Arial"/>
          <w:b/>
          <w:sz w:val="22"/>
          <w:szCs w:val="22"/>
          <w:lang w:val="en-GB"/>
        </w:rPr>
      </w:pPr>
      <w:r w:rsidRPr="005C47D8">
        <w:rPr>
          <w:rFonts w:ascii="Arial" w:hAnsi="Arial" w:cs="Arial"/>
          <w:b/>
          <w:sz w:val="22"/>
          <w:szCs w:val="22"/>
          <w:lang w:val="en-GB"/>
        </w:rPr>
        <w:lastRenderedPageBreak/>
        <w:t>7.</w:t>
      </w:r>
      <w:r w:rsidRPr="005C47D8">
        <w:rPr>
          <w:rFonts w:ascii="Arial" w:hAnsi="Arial" w:cs="Arial"/>
          <w:b/>
          <w:sz w:val="22"/>
          <w:szCs w:val="22"/>
          <w:lang w:val="en-GB"/>
        </w:rPr>
        <w:tab/>
      </w:r>
      <w:r w:rsidR="002369AB" w:rsidRPr="00DD62B0">
        <w:rPr>
          <w:rFonts w:ascii="Arial" w:hAnsi="Arial" w:cs="Arial"/>
          <w:b/>
          <w:sz w:val="22"/>
          <w:szCs w:val="22"/>
          <w:lang w:val="en-GB"/>
        </w:rPr>
        <w:t>BOARD MEMBER</w:t>
      </w:r>
      <w:r w:rsidRPr="00DD62B0">
        <w:rPr>
          <w:rFonts w:ascii="Arial" w:hAnsi="Arial" w:cs="Arial"/>
          <w:b/>
          <w:sz w:val="22"/>
          <w:szCs w:val="22"/>
          <w:lang w:val="en-GB"/>
        </w:rPr>
        <w:t xml:space="preserve"> RECRUITMENT</w:t>
      </w:r>
    </w:p>
    <w:p w:rsidR="00644575" w:rsidRPr="001959BE" w:rsidRDefault="00644575" w:rsidP="001959BE">
      <w:pPr>
        <w:ind w:left="567"/>
        <w:rPr>
          <w:rFonts w:ascii="Arial" w:hAnsi="Arial" w:cs="Arial"/>
          <w:sz w:val="22"/>
          <w:szCs w:val="22"/>
          <w:lang w:val="en-GB"/>
        </w:rPr>
      </w:pPr>
    </w:p>
    <w:p w:rsidR="00644575" w:rsidRPr="001959BE" w:rsidRDefault="00644575" w:rsidP="008728BD">
      <w:pPr>
        <w:tabs>
          <w:tab w:val="left" w:pos="993"/>
        </w:tabs>
        <w:ind w:firstLine="567"/>
        <w:rPr>
          <w:rFonts w:ascii="Arial" w:hAnsi="Arial" w:cs="Arial"/>
          <w:sz w:val="22"/>
          <w:szCs w:val="22"/>
          <w:lang w:val="en-GB"/>
        </w:rPr>
      </w:pPr>
      <w:r w:rsidRPr="00DD62B0">
        <w:rPr>
          <w:rFonts w:ascii="Arial" w:hAnsi="Arial" w:cs="Arial"/>
          <w:b/>
          <w:sz w:val="22"/>
          <w:szCs w:val="22"/>
          <w:lang w:val="en-GB"/>
        </w:rPr>
        <w:t>(a)</w:t>
      </w:r>
      <w:r>
        <w:rPr>
          <w:rFonts w:ascii="Arial" w:hAnsi="Arial" w:cs="Arial"/>
          <w:sz w:val="22"/>
          <w:szCs w:val="22"/>
          <w:lang w:val="en-GB"/>
        </w:rPr>
        <w:t xml:space="preserve"> </w:t>
      </w:r>
      <w:r>
        <w:rPr>
          <w:rFonts w:ascii="Arial" w:hAnsi="Arial" w:cs="Arial"/>
          <w:sz w:val="22"/>
          <w:szCs w:val="22"/>
          <w:lang w:val="en-GB"/>
        </w:rPr>
        <w:tab/>
      </w:r>
      <w:r w:rsidRPr="00DD62B0">
        <w:rPr>
          <w:rFonts w:ascii="Arial" w:hAnsi="Arial" w:cs="Arial"/>
          <w:b/>
          <w:sz w:val="22"/>
          <w:szCs w:val="22"/>
          <w:lang w:val="en-GB"/>
        </w:rPr>
        <w:t>Statutory Provisions</w:t>
      </w:r>
    </w:p>
    <w:p w:rsidR="00644575" w:rsidRPr="001959BE" w:rsidRDefault="007E2510" w:rsidP="005C47D8">
      <w:pPr>
        <w:ind w:left="993"/>
        <w:rPr>
          <w:rFonts w:ascii="Arial" w:hAnsi="Arial" w:cs="Arial"/>
          <w:sz w:val="22"/>
          <w:szCs w:val="22"/>
          <w:lang w:val="en-GB"/>
        </w:rPr>
      </w:pPr>
      <w:r>
        <w:rPr>
          <w:rFonts w:ascii="Arial" w:hAnsi="Arial" w:cs="Arial"/>
          <w:sz w:val="22"/>
          <w:szCs w:val="22"/>
          <w:lang w:val="en-GB"/>
        </w:rPr>
        <w:t xml:space="preserve">Para. 3(1) of Schedule 2 </w:t>
      </w:r>
      <w:r w:rsidR="009C10E7">
        <w:rPr>
          <w:rFonts w:ascii="Arial" w:hAnsi="Arial" w:cs="Arial"/>
          <w:sz w:val="22"/>
          <w:szCs w:val="22"/>
          <w:lang w:val="en-GB"/>
        </w:rPr>
        <w:t>of the Further and Higher Educa</w:t>
      </w:r>
      <w:r>
        <w:rPr>
          <w:rFonts w:ascii="Arial" w:hAnsi="Arial" w:cs="Arial"/>
          <w:sz w:val="22"/>
          <w:szCs w:val="22"/>
          <w:lang w:val="en-GB"/>
        </w:rPr>
        <w:t>t</w:t>
      </w:r>
      <w:r w:rsidR="009C10E7">
        <w:rPr>
          <w:rFonts w:ascii="Arial" w:hAnsi="Arial" w:cs="Arial"/>
          <w:sz w:val="22"/>
          <w:szCs w:val="22"/>
          <w:lang w:val="en-GB"/>
        </w:rPr>
        <w:t>i</w:t>
      </w:r>
      <w:r>
        <w:rPr>
          <w:rFonts w:ascii="Arial" w:hAnsi="Arial" w:cs="Arial"/>
          <w:sz w:val="22"/>
          <w:szCs w:val="22"/>
          <w:lang w:val="en-GB"/>
        </w:rPr>
        <w:t xml:space="preserve">on (Scotland) Act 1992 sets the number of </w:t>
      </w:r>
      <w:r w:rsidR="002369AB">
        <w:rPr>
          <w:rFonts w:ascii="Arial" w:hAnsi="Arial" w:cs="Arial"/>
          <w:sz w:val="22"/>
          <w:szCs w:val="22"/>
          <w:lang w:val="en-GB"/>
        </w:rPr>
        <w:t>Board Members</w:t>
      </w:r>
      <w:r>
        <w:rPr>
          <w:rFonts w:ascii="Arial" w:hAnsi="Arial" w:cs="Arial"/>
          <w:sz w:val="22"/>
          <w:szCs w:val="22"/>
          <w:lang w:val="en-GB"/>
        </w:rPr>
        <w:t xml:space="preserve"> as no fewer than 15 and no more than 18.</w:t>
      </w:r>
    </w:p>
    <w:p w:rsidR="00644575" w:rsidRPr="001959BE" w:rsidRDefault="00644575" w:rsidP="005C47D8">
      <w:pPr>
        <w:ind w:left="993"/>
        <w:rPr>
          <w:rFonts w:ascii="Arial" w:hAnsi="Arial" w:cs="Arial"/>
          <w:sz w:val="22"/>
          <w:szCs w:val="22"/>
          <w:lang w:val="en-GB"/>
        </w:rPr>
      </w:pPr>
    </w:p>
    <w:p w:rsidR="00644575" w:rsidRPr="001959BE" w:rsidRDefault="00DD62B0" w:rsidP="005C47D8">
      <w:pPr>
        <w:ind w:left="840" w:firstLine="153"/>
        <w:rPr>
          <w:rFonts w:ascii="Arial" w:hAnsi="Arial" w:cs="Arial"/>
          <w:sz w:val="22"/>
          <w:szCs w:val="22"/>
          <w:lang w:val="en-GB"/>
        </w:rPr>
      </w:pPr>
      <w:r>
        <w:rPr>
          <w:rFonts w:ascii="Arial" w:hAnsi="Arial" w:cs="Arial"/>
          <w:sz w:val="22"/>
          <w:szCs w:val="22"/>
          <w:lang w:val="en-GB"/>
        </w:rPr>
        <w:t>The Board shall include:</w:t>
      </w:r>
      <w:r w:rsidR="00644575" w:rsidRPr="001959BE">
        <w:rPr>
          <w:rFonts w:ascii="Arial" w:hAnsi="Arial" w:cs="Arial"/>
          <w:sz w:val="22"/>
          <w:szCs w:val="22"/>
          <w:lang w:val="en-GB"/>
        </w:rPr>
        <w:t xml:space="preserve"> </w:t>
      </w:r>
    </w:p>
    <w:p w:rsidR="00644575" w:rsidRPr="001959BE" w:rsidRDefault="00644575" w:rsidP="001959BE">
      <w:pPr>
        <w:ind w:left="567"/>
        <w:rPr>
          <w:rFonts w:ascii="Arial" w:hAnsi="Arial" w:cs="Arial"/>
          <w:sz w:val="22"/>
          <w:szCs w:val="22"/>
          <w:lang w:val="en-GB"/>
        </w:rPr>
      </w:pPr>
    </w:p>
    <w:p w:rsidR="00644575" w:rsidRPr="001959BE" w:rsidRDefault="00644575" w:rsidP="005C47D8">
      <w:pPr>
        <w:ind w:left="840" w:firstLine="153"/>
        <w:rPr>
          <w:rFonts w:ascii="Arial" w:hAnsi="Arial" w:cs="Arial"/>
          <w:sz w:val="22"/>
          <w:szCs w:val="22"/>
          <w:lang w:val="en-GB"/>
        </w:rPr>
      </w:pPr>
      <w:r w:rsidRPr="001959BE">
        <w:rPr>
          <w:rFonts w:ascii="Arial" w:hAnsi="Arial" w:cs="Arial"/>
          <w:sz w:val="22"/>
          <w:szCs w:val="22"/>
          <w:lang w:val="en-GB"/>
        </w:rPr>
        <w:t>A Chair appointed by Scottish Ministers</w:t>
      </w:r>
      <w:r w:rsidR="00DD62B0">
        <w:rPr>
          <w:rFonts w:ascii="Arial" w:hAnsi="Arial" w:cs="Arial"/>
          <w:sz w:val="22"/>
          <w:szCs w:val="22"/>
          <w:lang w:val="en-GB"/>
        </w:rPr>
        <w:t>.</w:t>
      </w:r>
    </w:p>
    <w:p w:rsidR="00644575" w:rsidRPr="001959BE" w:rsidRDefault="00644575" w:rsidP="005C47D8">
      <w:pPr>
        <w:ind w:left="840" w:firstLine="153"/>
        <w:rPr>
          <w:rFonts w:ascii="Arial" w:hAnsi="Arial" w:cs="Arial"/>
          <w:sz w:val="22"/>
          <w:szCs w:val="22"/>
          <w:lang w:val="en-GB"/>
        </w:rPr>
      </w:pPr>
      <w:r w:rsidRPr="001959BE">
        <w:rPr>
          <w:rFonts w:ascii="Arial" w:hAnsi="Arial" w:cs="Arial"/>
          <w:sz w:val="22"/>
          <w:szCs w:val="22"/>
          <w:lang w:val="en-GB"/>
        </w:rPr>
        <w:t>The Principal of the College</w:t>
      </w:r>
      <w:r w:rsidR="008728BD">
        <w:rPr>
          <w:rFonts w:ascii="Arial" w:hAnsi="Arial" w:cs="Arial"/>
          <w:sz w:val="22"/>
          <w:szCs w:val="22"/>
          <w:lang w:val="en-GB"/>
        </w:rPr>
        <w:t>.</w:t>
      </w:r>
    </w:p>
    <w:p w:rsidR="00644575" w:rsidRPr="001959BE" w:rsidRDefault="00DD62B0" w:rsidP="005C47D8">
      <w:pPr>
        <w:ind w:left="840" w:firstLine="153"/>
        <w:rPr>
          <w:rFonts w:ascii="Arial" w:hAnsi="Arial" w:cs="Arial"/>
          <w:sz w:val="22"/>
          <w:szCs w:val="22"/>
          <w:lang w:val="en-GB"/>
        </w:rPr>
      </w:pPr>
      <w:r>
        <w:rPr>
          <w:rFonts w:ascii="Arial" w:hAnsi="Arial" w:cs="Arial"/>
          <w:sz w:val="22"/>
          <w:szCs w:val="22"/>
          <w:lang w:val="en-GB"/>
        </w:rPr>
        <w:t>Two</w:t>
      </w:r>
      <w:r w:rsidR="00644575" w:rsidRPr="001959BE">
        <w:rPr>
          <w:rFonts w:ascii="Arial" w:hAnsi="Arial" w:cs="Arial"/>
          <w:sz w:val="22"/>
          <w:szCs w:val="22"/>
          <w:lang w:val="en-GB"/>
        </w:rPr>
        <w:t xml:space="preserve"> elected staff </w:t>
      </w:r>
      <w:r w:rsidR="00700D61">
        <w:rPr>
          <w:rFonts w:ascii="Arial" w:hAnsi="Arial" w:cs="Arial"/>
          <w:sz w:val="22"/>
          <w:szCs w:val="22"/>
          <w:lang w:val="en-GB"/>
        </w:rPr>
        <w:t>members</w:t>
      </w:r>
      <w:r w:rsidR="00644575" w:rsidRPr="001959BE">
        <w:rPr>
          <w:rFonts w:ascii="Arial" w:hAnsi="Arial" w:cs="Arial"/>
          <w:sz w:val="22"/>
          <w:szCs w:val="22"/>
          <w:lang w:val="en-GB"/>
        </w:rPr>
        <w:t xml:space="preserve"> (one teaching</w:t>
      </w:r>
      <w:r w:rsidR="007E2510">
        <w:rPr>
          <w:rFonts w:ascii="Arial" w:hAnsi="Arial" w:cs="Arial"/>
          <w:sz w:val="22"/>
          <w:szCs w:val="22"/>
          <w:lang w:val="en-GB"/>
        </w:rPr>
        <w:t>,</w:t>
      </w:r>
      <w:r w:rsidR="00644575" w:rsidRPr="001959BE">
        <w:rPr>
          <w:rFonts w:ascii="Arial" w:hAnsi="Arial" w:cs="Arial"/>
          <w:sz w:val="22"/>
          <w:szCs w:val="22"/>
          <w:lang w:val="en-GB"/>
        </w:rPr>
        <w:t xml:space="preserve"> one </w:t>
      </w:r>
      <w:r w:rsidR="00A3365D">
        <w:rPr>
          <w:rFonts w:ascii="Arial" w:hAnsi="Arial" w:cs="Arial"/>
          <w:sz w:val="22"/>
          <w:szCs w:val="22"/>
          <w:lang w:val="en-GB"/>
        </w:rPr>
        <w:t>support</w:t>
      </w:r>
      <w:r w:rsidR="00644575" w:rsidRPr="001959BE">
        <w:rPr>
          <w:rFonts w:ascii="Arial" w:hAnsi="Arial" w:cs="Arial"/>
          <w:sz w:val="22"/>
          <w:szCs w:val="22"/>
          <w:lang w:val="en-GB"/>
        </w:rPr>
        <w:t>)</w:t>
      </w:r>
      <w:r>
        <w:rPr>
          <w:rFonts w:ascii="Arial" w:hAnsi="Arial" w:cs="Arial"/>
          <w:sz w:val="22"/>
          <w:szCs w:val="22"/>
          <w:lang w:val="en-GB"/>
        </w:rPr>
        <w:t>.</w:t>
      </w:r>
    </w:p>
    <w:p w:rsidR="00644575" w:rsidRPr="001959BE" w:rsidRDefault="00DD62B0" w:rsidP="005C47D8">
      <w:pPr>
        <w:ind w:left="840" w:firstLine="153"/>
        <w:rPr>
          <w:rFonts w:ascii="Arial" w:hAnsi="Arial" w:cs="Arial"/>
          <w:sz w:val="22"/>
          <w:szCs w:val="22"/>
          <w:lang w:val="en-GB"/>
        </w:rPr>
      </w:pPr>
      <w:r>
        <w:rPr>
          <w:rFonts w:ascii="Arial" w:hAnsi="Arial" w:cs="Arial"/>
          <w:sz w:val="22"/>
          <w:szCs w:val="22"/>
          <w:lang w:val="en-GB"/>
        </w:rPr>
        <w:t>Two</w:t>
      </w:r>
      <w:r w:rsidR="00644575" w:rsidRPr="001959BE">
        <w:rPr>
          <w:rFonts w:ascii="Arial" w:hAnsi="Arial" w:cs="Arial"/>
          <w:sz w:val="22"/>
          <w:szCs w:val="22"/>
          <w:lang w:val="en-GB"/>
        </w:rPr>
        <w:t xml:space="preserve"> student </w:t>
      </w:r>
      <w:r w:rsidR="00700D61">
        <w:rPr>
          <w:rFonts w:ascii="Arial" w:hAnsi="Arial" w:cs="Arial"/>
          <w:sz w:val="22"/>
          <w:szCs w:val="22"/>
          <w:lang w:val="en-GB"/>
        </w:rPr>
        <w:t>members</w:t>
      </w:r>
      <w:r>
        <w:rPr>
          <w:rFonts w:ascii="Arial" w:hAnsi="Arial" w:cs="Arial"/>
          <w:sz w:val="22"/>
          <w:szCs w:val="22"/>
          <w:lang w:val="en-GB"/>
        </w:rPr>
        <w:t>.</w:t>
      </w:r>
    </w:p>
    <w:p w:rsidR="00644575" w:rsidRPr="001959BE" w:rsidRDefault="00644575" w:rsidP="001959BE">
      <w:pPr>
        <w:ind w:left="567"/>
        <w:rPr>
          <w:rFonts w:ascii="Arial" w:hAnsi="Arial" w:cs="Arial"/>
          <w:sz w:val="22"/>
          <w:szCs w:val="22"/>
          <w:lang w:val="en-GB"/>
        </w:rPr>
      </w:pPr>
    </w:p>
    <w:p w:rsidR="00644575" w:rsidRPr="001959BE" w:rsidRDefault="00644575" w:rsidP="00D45AB7">
      <w:pPr>
        <w:ind w:left="993"/>
        <w:rPr>
          <w:rFonts w:ascii="Arial" w:hAnsi="Arial" w:cs="Arial"/>
          <w:sz w:val="22"/>
          <w:szCs w:val="22"/>
          <w:lang w:val="en-GB"/>
        </w:rPr>
      </w:pPr>
      <w:r w:rsidRPr="001959BE">
        <w:rPr>
          <w:rFonts w:ascii="Arial" w:hAnsi="Arial" w:cs="Arial"/>
          <w:sz w:val="22"/>
          <w:szCs w:val="22"/>
          <w:lang w:val="en-GB"/>
        </w:rPr>
        <w:t>No</w:t>
      </w:r>
      <w:r w:rsidR="007E2510">
        <w:rPr>
          <w:rFonts w:ascii="Arial" w:hAnsi="Arial" w:cs="Arial"/>
          <w:sz w:val="22"/>
          <w:szCs w:val="22"/>
          <w:lang w:val="en-GB"/>
        </w:rPr>
        <w:t xml:space="preserve"> fewer</w:t>
      </w:r>
      <w:r w:rsidRPr="001959BE">
        <w:rPr>
          <w:rFonts w:ascii="Arial" w:hAnsi="Arial" w:cs="Arial"/>
          <w:sz w:val="22"/>
          <w:szCs w:val="22"/>
          <w:lang w:val="en-GB"/>
        </w:rPr>
        <w:t xml:space="preserve"> than half of the </w:t>
      </w:r>
      <w:r w:rsidR="002369AB">
        <w:rPr>
          <w:rFonts w:ascii="Arial" w:hAnsi="Arial" w:cs="Arial"/>
          <w:sz w:val="22"/>
          <w:szCs w:val="22"/>
          <w:lang w:val="en-GB"/>
        </w:rPr>
        <w:t>Board Members</w:t>
      </w:r>
      <w:r w:rsidRPr="001959BE">
        <w:rPr>
          <w:rFonts w:ascii="Arial" w:hAnsi="Arial" w:cs="Arial"/>
          <w:sz w:val="22"/>
          <w:szCs w:val="22"/>
          <w:lang w:val="en-GB"/>
        </w:rPr>
        <w:t xml:space="preserve"> shall be individuals with experience of/capacity in industrial, commercial, employment matters or </w:t>
      </w:r>
      <w:r w:rsidR="00DD62B0">
        <w:rPr>
          <w:rFonts w:ascii="Arial" w:hAnsi="Arial" w:cs="Arial"/>
          <w:sz w:val="22"/>
          <w:szCs w:val="22"/>
          <w:lang w:val="en-GB"/>
        </w:rPr>
        <w:t>the practice of any profession.</w:t>
      </w:r>
    </w:p>
    <w:p w:rsidR="00644575" w:rsidRPr="001959BE" w:rsidRDefault="00644575" w:rsidP="001959BE">
      <w:pPr>
        <w:ind w:left="567"/>
        <w:rPr>
          <w:rFonts w:ascii="Arial" w:hAnsi="Arial" w:cs="Arial"/>
          <w:sz w:val="22"/>
          <w:szCs w:val="22"/>
          <w:lang w:val="en-GB"/>
        </w:rPr>
      </w:pPr>
    </w:p>
    <w:p w:rsidR="00644575" w:rsidRPr="001959BE" w:rsidRDefault="00644575" w:rsidP="00D45AB7">
      <w:pPr>
        <w:ind w:left="993"/>
        <w:rPr>
          <w:rFonts w:ascii="Arial" w:hAnsi="Arial" w:cs="Arial"/>
          <w:sz w:val="22"/>
          <w:szCs w:val="22"/>
          <w:lang w:val="en-GB"/>
        </w:rPr>
      </w:pPr>
      <w:r w:rsidRPr="001959BE">
        <w:rPr>
          <w:rFonts w:ascii="Arial" w:hAnsi="Arial" w:cs="Arial"/>
          <w:sz w:val="22"/>
          <w:szCs w:val="22"/>
          <w:lang w:val="en-GB"/>
        </w:rPr>
        <w:t>The remaining members shall be appointed from persons appearing to have, or to represent persons who have</w:t>
      </w:r>
      <w:r w:rsidR="00DD62B0">
        <w:rPr>
          <w:rFonts w:ascii="Arial" w:hAnsi="Arial" w:cs="Arial"/>
          <w:sz w:val="22"/>
          <w:szCs w:val="22"/>
          <w:lang w:val="en-GB"/>
        </w:rPr>
        <w:t>,</w:t>
      </w:r>
      <w:r w:rsidR="00F41D09">
        <w:rPr>
          <w:rFonts w:ascii="Arial" w:hAnsi="Arial" w:cs="Arial"/>
          <w:sz w:val="22"/>
          <w:szCs w:val="22"/>
          <w:lang w:val="en-GB"/>
        </w:rPr>
        <w:t xml:space="preserve"> </w:t>
      </w:r>
      <w:r w:rsidRPr="001959BE">
        <w:rPr>
          <w:rFonts w:ascii="Arial" w:hAnsi="Arial" w:cs="Arial"/>
          <w:sz w:val="22"/>
          <w:szCs w:val="22"/>
          <w:lang w:val="en-GB"/>
        </w:rPr>
        <w:t>an interest in the work of Borders College.</w:t>
      </w:r>
    </w:p>
    <w:p w:rsidR="00644575" w:rsidRPr="001959BE" w:rsidRDefault="00644575" w:rsidP="001959BE">
      <w:pPr>
        <w:ind w:left="567"/>
        <w:rPr>
          <w:rFonts w:ascii="Arial" w:hAnsi="Arial" w:cs="Arial"/>
          <w:sz w:val="22"/>
          <w:szCs w:val="22"/>
          <w:lang w:val="en-GB"/>
        </w:rPr>
      </w:pPr>
    </w:p>
    <w:p w:rsidR="00644575" w:rsidRPr="00DD62B0" w:rsidRDefault="00644575" w:rsidP="00D45AB7">
      <w:pPr>
        <w:ind w:left="840" w:firstLine="153"/>
        <w:rPr>
          <w:rFonts w:ascii="Arial" w:hAnsi="Arial" w:cs="Arial"/>
          <w:b/>
          <w:sz w:val="22"/>
          <w:szCs w:val="22"/>
          <w:lang w:val="en-GB"/>
        </w:rPr>
      </w:pPr>
      <w:r w:rsidRPr="00DD62B0">
        <w:rPr>
          <w:rFonts w:ascii="Arial" w:hAnsi="Arial" w:cs="Arial"/>
          <w:b/>
          <w:sz w:val="22"/>
          <w:szCs w:val="22"/>
          <w:lang w:val="en-GB"/>
        </w:rPr>
        <w:t xml:space="preserve">Qualifications and tenure of office </w:t>
      </w:r>
    </w:p>
    <w:p w:rsidR="00644575" w:rsidRPr="001959BE" w:rsidRDefault="00644575" w:rsidP="00D45AB7">
      <w:pPr>
        <w:ind w:left="993"/>
        <w:rPr>
          <w:rFonts w:ascii="Arial" w:hAnsi="Arial" w:cs="Arial"/>
          <w:sz w:val="22"/>
          <w:szCs w:val="22"/>
          <w:lang w:val="en-GB"/>
        </w:rPr>
      </w:pPr>
      <w:r w:rsidRPr="001959BE">
        <w:rPr>
          <w:rFonts w:ascii="Arial" w:hAnsi="Arial" w:cs="Arial"/>
          <w:sz w:val="22"/>
          <w:szCs w:val="22"/>
          <w:lang w:val="en-GB"/>
        </w:rPr>
        <w:t xml:space="preserve">With the exception of the Principal (who, while holding that appointment remains a </w:t>
      </w:r>
      <w:r w:rsidR="002369AB">
        <w:rPr>
          <w:rFonts w:ascii="Arial" w:hAnsi="Arial" w:cs="Arial"/>
          <w:sz w:val="22"/>
          <w:szCs w:val="22"/>
          <w:lang w:val="en-GB"/>
        </w:rPr>
        <w:t>Member of the Board</w:t>
      </w:r>
      <w:r w:rsidRPr="001959BE">
        <w:rPr>
          <w:rFonts w:ascii="Arial" w:hAnsi="Arial" w:cs="Arial"/>
          <w:sz w:val="22"/>
          <w:szCs w:val="22"/>
          <w:lang w:val="en-GB"/>
        </w:rPr>
        <w:t xml:space="preserve">), and the Student </w:t>
      </w:r>
      <w:r w:rsidR="00C92935">
        <w:rPr>
          <w:rFonts w:ascii="Arial" w:hAnsi="Arial" w:cs="Arial"/>
          <w:sz w:val="22"/>
          <w:szCs w:val="22"/>
          <w:lang w:val="en-GB"/>
        </w:rPr>
        <w:t>Officers</w:t>
      </w:r>
      <w:r w:rsidR="00C92935" w:rsidRPr="001959BE">
        <w:rPr>
          <w:rFonts w:ascii="Arial" w:hAnsi="Arial" w:cs="Arial"/>
          <w:sz w:val="22"/>
          <w:szCs w:val="22"/>
          <w:lang w:val="en-GB"/>
        </w:rPr>
        <w:t xml:space="preserve"> </w:t>
      </w:r>
      <w:r w:rsidRPr="001959BE">
        <w:rPr>
          <w:rFonts w:ascii="Arial" w:hAnsi="Arial" w:cs="Arial"/>
          <w:sz w:val="22"/>
          <w:szCs w:val="22"/>
          <w:lang w:val="en-GB"/>
        </w:rPr>
        <w:t>(whose membership of the Board lasts for the period of</w:t>
      </w:r>
      <w:r w:rsidR="00DD62B0">
        <w:rPr>
          <w:rFonts w:ascii="Arial" w:hAnsi="Arial" w:cs="Arial"/>
          <w:sz w:val="22"/>
          <w:szCs w:val="22"/>
          <w:lang w:val="en-GB"/>
        </w:rPr>
        <w:t xml:space="preserve"> their</w:t>
      </w:r>
      <w:r w:rsidRPr="001959BE">
        <w:rPr>
          <w:rFonts w:ascii="Arial" w:hAnsi="Arial" w:cs="Arial"/>
          <w:sz w:val="22"/>
          <w:szCs w:val="22"/>
          <w:lang w:val="en-GB"/>
        </w:rPr>
        <w:t xml:space="preserve"> appointment</w:t>
      </w:r>
      <w:r w:rsidR="00A3365D">
        <w:rPr>
          <w:rFonts w:ascii="Arial" w:hAnsi="Arial" w:cs="Arial"/>
          <w:sz w:val="22"/>
          <w:szCs w:val="22"/>
          <w:lang w:val="en-GB"/>
        </w:rPr>
        <w:t xml:space="preserve"> as </w:t>
      </w:r>
      <w:r w:rsidR="009863FA">
        <w:rPr>
          <w:rFonts w:ascii="Arial" w:hAnsi="Arial" w:cs="Arial"/>
          <w:sz w:val="22"/>
          <w:szCs w:val="22"/>
          <w:lang w:val="en-GB"/>
        </w:rPr>
        <w:t>S</w:t>
      </w:r>
      <w:r w:rsidR="00A3365D">
        <w:rPr>
          <w:rFonts w:ascii="Arial" w:hAnsi="Arial" w:cs="Arial"/>
          <w:sz w:val="22"/>
          <w:szCs w:val="22"/>
          <w:lang w:val="en-GB"/>
        </w:rPr>
        <w:t xml:space="preserve">tudent </w:t>
      </w:r>
      <w:r w:rsidR="009863FA">
        <w:rPr>
          <w:rFonts w:ascii="Arial" w:hAnsi="Arial" w:cs="Arial"/>
          <w:sz w:val="22"/>
          <w:szCs w:val="22"/>
          <w:lang w:val="en-GB"/>
        </w:rPr>
        <w:t>O</w:t>
      </w:r>
      <w:r w:rsidR="00A3365D">
        <w:rPr>
          <w:rFonts w:ascii="Arial" w:hAnsi="Arial" w:cs="Arial"/>
          <w:sz w:val="22"/>
          <w:szCs w:val="22"/>
          <w:lang w:val="en-GB"/>
        </w:rPr>
        <w:t>fficer</w:t>
      </w:r>
      <w:r w:rsidR="00C92935">
        <w:rPr>
          <w:rFonts w:ascii="Arial" w:hAnsi="Arial" w:cs="Arial"/>
          <w:sz w:val="22"/>
          <w:szCs w:val="22"/>
          <w:lang w:val="en-GB"/>
        </w:rPr>
        <w:t>)</w:t>
      </w:r>
      <w:r w:rsidR="009863FA">
        <w:rPr>
          <w:rFonts w:ascii="Arial" w:hAnsi="Arial" w:cs="Arial"/>
          <w:sz w:val="22"/>
          <w:szCs w:val="22"/>
          <w:lang w:val="en-GB"/>
        </w:rPr>
        <w:t>,</w:t>
      </w:r>
      <w:r w:rsidR="00C62FAE">
        <w:rPr>
          <w:rFonts w:ascii="Arial" w:hAnsi="Arial" w:cs="Arial"/>
          <w:sz w:val="22"/>
          <w:szCs w:val="22"/>
          <w:lang w:val="en-GB"/>
        </w:rPr>
        <w:t xml:space="preserve"> m</w:t>
      </w:r>
      <w:r w:rsidR="002369AB">
        <w:rPr>
          <w:rFonts w:ascii="Arial" w:hAnsi="Arial" w:cs="Arial"/>
          <w:sz w:val="22"/>
          <w:szCs w:val="22"/>
          <w:lang w:val="en-GB"/>
        </w:rPr>
        <w:t>embers</w:t>
      </w:r>
      <w:r w:rsidR="00C62FAE">
        <w:rPr>
          <w:rFonts w:ascii="Arial" w:hAnsi="Arial" w:cs="Arial"/>
          <w:sz w:val="22"/>
          <w:szCs w:val="22"/>
          <w:lang w:val="en-GB"/>
        </w:rPr>
        <w:t xml:space="preserve"> </w:t>
      </w:r>
      <w:r w:rsidR="002369AB">
        <w:rPr>
          <w:rFonts w:ascii="Arial" w:hAnsi="Arial" w:cs="Arial"/>
          <w:sz w:val="22"/>
          <w:szCs w:val="22"/>
          <w:lang w:val="en-GB"/>
        </w:rPr>
        <w:t>of the Board</w:t>
      </w:r>
      <w:r w:rsidRPr="001959BE">
        <w:rPr>
          <w:rFonts w:ascii="Arial" w:hAnsi="Arial" w:cs="Arial"/>
          <w:sz w:val="22"/>
          <w:szCs w:val="22"/>
          <w:lang w:val="en-GB"/>
        </w:rPr>
        <w:t xml:space="preserve"> hold office for up to </w:t>
      </w:r>
      <w:r w:rsidR="00384CF0">
        <w:rPr>
          <w:rFonts w:ascii="Arial" w:hAnsi="Arial" w:cs="Arial"/>
          <w:sz w:val="22"/>
          <w:szCs w:val="22"/>
          <w:lang w:val="en-GB"/>
        </w:rPr>
        <w:t>four</w:t>
      </w:r>
      <w:r w:rsidRPr="001959BE">
        <w:rPr>
          <w:rFonts w:ascii="Arial" w:hAnsi="Arial" w:cs="Arial"/>
          <w:sz w:val="22"/>
          <w:szCs w:val="22"/>
          <w:lang w:val="en-GB"/>
        </w:rPr>
        <w:t xml:space="preserve"> years although they may be extended for a single period of up to </w:t>
      </w:r>
      <w:r w:rsidR="00DD62B0">
        <w:rPr>
          <w:rFonts w:ascii="Arial" w:hAnsi="Arial" w:cs="Arial"/>
          <w:sz w:val="22"/>
          <w:szCs w:val="22"/>
          <w:lang w:val="en-GB"/>
        </w:rPr>
        <w:t xml:space="preserve">an additional </w:t>
      </w:r>
      <w:r w:rsidR="00384CF0">
        <w:rPr>
          <w:rFonts w:ascii="Arial" w:hAnsi="Arial" w:cs="Arial"/>
          <w:sz w:val="22"/>
          <w:szCs w:val="22"/>
          <w:lang w:val="en-GB"/>
        </w:rPr>
        <w:t>four</w:t>
      </w:r>
      <w:r w:rsidRPr="001959BE">
        <w:rPr>
          <w:rFonts w:ascii="Arial" w:hAnsi="Arial" w:cs="Arial"/>
          <w:sz w:val="22"/>
          <w:szCs w:val="22"/>
          <w:lang w:val="en-GB"/>
        </w:rPr>
        <w:t xml:space="preserve"> years.  Such extension requires approval of the Chair and Scottish Ministers. </w:t>
      </w:r>
    </w:p>
    <w:p w:rsidR="00644575" w:rsidRPr="001959BE" w:rsidRDefault="00644575" w:rsidP="001959BE">
      <w:pPr>
        <w:ind w:left="567"/>
        <w:rPr>
          <w:rFonts w:ascii="Arial" w:hAnsi="Arial" w:cs="Arial"/>
          <w:sz w:val="22"/>
          <w:szCs w:val="22"/>
          <w:lang w:val="en-GB"/>
        </w:rPr>
      </w:pPr>
    </w:p>
    <w:p w:rsidR="00644575" w:rsidRPr="001959BE" w:rsidRDefault="00644575" w:rsidP="00D45AB7">
      <w:pPr>
        <w:ind w:left="993"/>
        <w:rPr>
          <w:rFonts w:ascii="Arial" w:hAnsi="Arial" w:cs="Arial"/>
          <w:sz w:val="22"/>
          <w:szCs w:val="22"/>
          <w:lang w:val="en-GB"/>
        </w:rPr>
      </w:pPr>
      <w:r w:rsidRPr="001959BE">
        <w:rPr>
          <w:rFonts w:ascii="Arial" w:hAnsi="Arial" w:cs="Arial"/>
          <w:sz w:val="22"/>
          <w:szCs w:val="22"/>
          <w:lang w:val="en-GB"/>
        </w:rPr>
        <w:t xml:space="preserve">In addition, Schedule 2 contains detailed provisions which would prevent appointment as a </w:t>
      </w:r>
      <w:r w:rsidR="002369AB">
        <w:rPr>
          <w:rFonts w:ascii="Arial" w:hAnsi="Arial" w:cs="Arial"/>
          <w:sz w:val="22"/>
          <w:szCs w:val="22"/>
          <w:lang w:val="en-GB"/>
        </w:rPr>
        <w:t>Board Member</w:t>
      </w:r>
      <w:r w:rsidRPr="001959BE">
        <w:rPr>
          <w:rFonts w:ascii="Arial" w:hAnsi="Arial" w:cs="Arial"/>
          <w:sz w:val="22"/>
          <w:szCs w:val="22"/>
          <w:lang w:val="en-GB"/>
        </w:rPr>
        <w:t>, e.g. criminal convictions, sequestration or bankruptcy, incapacity due to mental illness, removal from office by the Secretary of State in terms of Section 24 of the Act (which deals with mis-management by Boards).</w:t>
      </w:r>
    </w:p>
    <w:p w:rsidR="00644575" w:rsidRPr="001959BE" w:rsidRDefault="00644575" w:rsidP="001959BE">
      <w:pPr>
        <w:ind w:left="567"/>
        <w:rPr>
          <w:rFonts w:ascii="Arial" w:hAnsi="Arial" w:cs="Arial"/>
          <w:sz w:val="22"/>
          <w:szCs w:val="22"/>
          <w:lang w:val="en-GB"/>
        </w:rPr>
      </w:pPr>
    </w:p>
    <w:p w:rsidR="00644575" w:rsidRPr="00DD62B0" w:rsidRDefault="00644575" w:rsidP="00D45AB7">
      <w:pPr>
        <w:tabs>
          <w:tab w:val="left" w:pos="993"/>
        </w:tabs>
        <w:ind w:left="567"/>
        <w:rPr>
          <w:rFonts w:ascii="Arial" w:hAnsi="Arial" w:cs="Arial"/>
          <w:b/>
          <w:sz w:val="22"/>
          <w:szCs w:val="22"/>
          <w:lang w:val="en-GB"/>
        </w:rPr>
      </w:pPr>
      <w:r w:rsidRPr="00DD62B0">
        <w:rPr>
          <w:rFonts w:ascii="Arial" w:hAnsi="Arial" w:cs="Arial"/>
          <w:b/>
          <w:sz w:val="22"/>
          <w:szCs w:val="22"/>
          <w:lang w:val="en-GB"/>
        </w:rPr>
        <w:t>(b)  Policy</w:t>
      </w:r>
    </w:p>
    <w:p w:rsidR="00644575" w:rsidRPr="001959BE" w:rsidRDefault="00644575" w:rsidP="00D45AB7">
      <w:pPr>
        <w:pStyle w:val="BodyTextIndent"/>
        <w:ind w:left="993"/>
        <w:rPr>
          <w:rFonts w:ascii="Arial" w:hAnsi="Arial" w:cs="Arial"/>
          <w:sz w:val="22"/>
          <w:szCs w:val="22"/>
          <w:lang w:val="en-GB"/>
        </w:rPr>
      </w:pPr>
      <w:r w:rsidRPr="001959BE">
        <w:rPr>
          <w:rFonts w:ascii="Arial" w:hAnsi="Arial" w:cs="Arial"/>
          <w:sz w:val="22"/>
          <w:szCs w:val="22"/>
          <w:lang w:val="en-GB"/>
        </w:rPr>
        <w:t xml:space="preserve">The policy and procedure of Borders College for recruitment of new </w:t>
      </w:r>
      <w:r w:rsidR="002369AB">
        <w:rPr>
          <w:rFonts w:ascii="Arial" w:hAnsi="Arial" w:cs="Arial"/>
          <w:sz w:val="22"/>
          <w:szCs w:val="22"/>
          <w:lang w:val="en-GB"/>
        </w:rPr>
        <w:t>Board Members</w:t>
      </w:r>
      <w:r w:rsidRPr="001959BE">
        <w:rPr>
          <w:rFonts w:ascii="Arial" w:hAnsi="Arial" w:cs="Arial"/>
          <w:sz w:val="22"/>
          <w:szCs w:val="22"/>
          <w:lang w:val="en-GB"/>
        </w:rPr>
        <w:t xml:space="preserve"> </w:t>
      </w:r>
      <w:r w:rsidR="007E2510">
        <w:rPr>
          <w:rFonts w:ascii="Arial" w:hAnsi="Arial" w:cs="Arial"/>
          <w:sz w:val="22"/>
          <w:szCs w:val="22"/>
          <w:lang w:val="en-GB"/>
        </w:rPr>
        <w:t>are</w:t>
      </w:r>
      <w:r w:rsidRPr="001959BE">
        <w:rPr>
          <w:rFonts w:ascii="Arial" w:hAnsi="Arial" w:cs="Arial"/>
          <w:sz w:val="22"/>
          <w:szCs w:val="22"/>
          <w:lang w:val="en-GB"/>
        </w:rPr>
        <w:t xml:space="preserve"> contained in the Terms of Reference of the Nominations Committee.</w:t>
      </w:r>
    </w:p>
    <w:p w:rsidR="00644575" w:rsidRPr="001959BE" w:rsidRDefault="00644575" w:rsidP="001959BE">
      <w:pPr>
        <w:ind w:left="567"/>
        <w:rPr>
          <w:rFonts w:ascii="Arial" w:hAnsi="Arial" w:cs="Arial"/>
          <w:sz w:val="22"/>
          <w:szCs w:val="22"/>
          <w:lang w:val="en-GB"/>
        </w:rPr>
      </w:pPr>
    </w:p>
    <w:p w:rsidR="00644575" w:rsidRPr="00DD62B0" w:rsidRDefault="00644575" w:rsidP="00D45AB7">
      <w:pPr>
        <w:tabs>
          <w:tab w:val="left" w:pos="993"/>
        </w:tabs>
        <w:ind w:left="567"/>
        <w:rPr>
          <w:rFonts w:ascii="Arial" w:hAnsi="Arial" w:cs="Arial"/>
          <w:b/>
          <w:sz w:val="22"/>
          <w:szCs w:val="22"/>
          <w:lang w:val="en-GB"/>
        </w:rPr>
      </w:pPr>
      <w:r w:rsidRPr="00DD62B0">
        <w:rPr>
          <w:rFonts w:ascii="Arial" w:hAnsi="Arial" w:cs="Arial"/>
          <w:b/>
          <w:sz w:val="22"/>
          <w:szCs w:val="22"/>
          <w:lang w:val="en-GB"/>
        </w:rPr>
        <w:t>(c)   Board Meetings</w:t>
      </w:r>
      <w:r w:rsidRPr="00DD62B0">
        <w:rPr>
          <w:rFonts w:ascii="Arial" w:hAnsi="Arial" w:cs="Arial"/>
          <w:b/>
          <w:sz w:val="22"/>
          <w:szCs w:val="22"/>
          <w:lang w:val="en-GB"/>
        </w:rPr>
        <w:tab/>
        <w:t xml:space="preserve"> </w:t>
      </w:r>
    </w:p>
    <w:p w:rsidR="00644575" w:rsidRPr="001959BE" w:rsidRDefault="00644575" w:rsidP="00D45AB7">
      <w:pPr>
        <w:ind w:left="993"/>
        <w:rPr>
          <w:rFonts w:ascii="Arial" w:hAnsi="Arial" w:cs="Arial"/>
          <w:sz w:val="22"/>
          <w:szCs w:val="22"/>
          <w:lang w:val="en-GB"/>
        </w:rPr>
      </w:pPr>
      <w:r w:rsidRPr="001959BE">
        <w:rPr>
          <w:rFonts w:ascii="Arial" w:hAnsi="Arial" w:cs="Arial"/>
          <w:sz w:val="22"/>
          <w:szCs w:val="22"/>
          <w:lang w:val="en-GB"/>
        </w:rPr>
        <w:t xml:space="preserve">The meetings of the Regional Board are held on such dates and at such times as the Board may determine.  Notice of meetings is </w:t>
      </w:r>
      <w:r w:rsidR="007E2510">
        <w:rPr>
          <w:rFonts w:ascii="Arial" w:hAnsi="Arial" w:cs="Arial"/>
          <w:sz w:val="22"/>
          <w:szCs w:val="22"/>
          <w:lang w:val="en-GB"/>
        </w:rPr>
        <w:t>given</w:t>
      </w:r>
      <w:r w:rsidR="007E2510" w:rsidRPr="001959BE">
        <w:rPr>
          <w:rFonts w:ascii="Arial" w:hAnsi="Arial" w:cs="Arial"/>
          <w:sz w:val="22"/>
          <w:szCs w:val="22"/>
          <w:lang w:val="en-GB"/>
        </w:rPr>
        <w:t xml:space="preserve"> </w:t>
      </w:r>
      <w:r w:rsidRPr="001959BE">
        <w:rPr>
          <w:rFonts w:ascii="Arial" w:hAnsi="Arial" w:cs="Arial"/>
          <w:sz w:val="22"/>
          <w:szCs w:val="22"/>
          <w:lang w:val="en-GB"/>
        </w:rPr>
        <w:t xml:space="preserve">by the </w:t>
      </w:r>
      <w:r w:rsidR="00324518">
        <w:rPr>
          <w:rFonts w:ascii="Arial" w:hAnsi="Arial" w:cs="Arial"/>
          <w:sz w:val="22"/>
          <w:szCs w:val="22"/>
          <w:lang w:val="en-GB"/>
        </w:rPr>
        <w:t>Board Secretary</w:t>
      </w:r>
      <w:r w:rsidR="00324518" w:rsidRPr="001959BE">
        <w:rPr>
          <w:rFonts w:ascii="Arial" w:hAnsi="Arial" w:cs="Arial"/>
          <w:sz w:val="22"/>
          <w:szCs w:val="22"/>
          <w:lang w:val="en-GB"/>
        </w:rPr>
        <w:t xml:space="preserve"> </w:t>
      </w:r>
      <w:r w:rsidRPr="001959BE">
        <w:rPr>
          <w:rFonts w:ascii="Arial" w:hAnsi="Arial" w:cs="Arial"/>
          <w:sz w:val="22"/>
          <w:szCs w:val="22"/>
          <w:lang w:val="en-GB"/>
        </w:rPr>
        <w:t xml:space="preserve">to the </w:t>
      </w:r>
      <w:r w:rsidR="00324518">
        <w:rPr>
          <w:rFonts w:ascii="Arial" w:hAnsi="Arial" w:cs="Arial"/>
          <w:sz w:val="22"/>
          <w:szCs w:val="22"/>
          <w:lang w:val="en-GB"/>
        </w:rPr>
        <w:t xml:space="preserve">Regional </w:t>
      </w:r>
      <w:r w:rsidRPr="001959BE">
        <w:rPr>
          <w:rFonts w:ascii="Arial" w:hAnsi="Arial" w:cs="Arial"/>
          <w:sz w:val="22"/>
          <w:szCs w:val="22"/>
          <w:lang w:val="en-GB"/>
        </w:rPr>
        <w:t xml:space="preserve">Board at least </w:t>
      </w:r>
      <w:r w:rsidR="00384CF0">
        <w:rPr>
          <w:rFonts w:ascii="Arial" w:hAnsi="Arial" w:cs="Arial"/>
          <w:sz w:val="22"/>
          <w:szCs w:val="22"/>
          <w:lang w:val="en-GB"/>
        </w:rPr>
        <w:t>five</w:t>
      </w:r>
      <w:r w:rsidRPr="001959BE">
        <w:rPr>
          <w:rFonts w:ascii="Arial" w:hAnsi="Arial" w:cs="Arial"/>
          <w:sz w:val="22"/>
          <w:szCs w:val="22"/>
          <w:lang w:val="en-GB"/>
        </w:rPr>
        <w:t xml:space="preserve"> days before the date of the meeting and an Agenda specifying the business of the meeting is issued at that time.  The rules regulating the proceedings and business of the Board and its Committees and sub-Committees are as set out in the Standing Orders referred to under paragraph 5 above and are found in detail below.</w:t>
      </w:r>
    </w:p>
    <w:p w:rsidR="00644575" w:rsidRPr="001959BE" w:rsidRDefault="00644575" w:rsidP="001959BE">
      <w:pPr>
        <w:ind w:left="567"/>
        <w:rPr>
          <w:rFonts w:ascii="Arial" w:hAnsi="Arial" w:cs="Arial"/>
          <w:sz w:val="22"/>
          <w:szCs w:val="22"/>
          <w:lang w:val="en-GB"/>
        </w:rPr>
      </w:pPr>
    </w:p>
    <w:p w:rsidR="00644575" w:rsidRPr="00DD62B0" w:rsidRDefault="00644575" w:rsidP="001959BE">
      <w:pPr>
        <w:ind w:left="567"/>
        <w:rPr>
          <w:rFonts w:ascii="Arial" w:hAnsi="Arial" w:cs="Arial"/>
          <w:b/>
          <w:sz w:val="22"/>
          <w:szCs w:val="22"/>
          <w:lang w:val="en-GB"/>
        </w:rPr>
      </w:pPr>
    </w:p>
    <w:p w:rsidR="00644575" w:rsidRPr="00DD62B0" w:rsidRDefault="00644575" w:rsidP="00D45AB7">
      <w:pPr>
        <w:tabs>
          <w:tab w:val="left" w:pos="567"/>
        </w:tabs>
        <w:rPr>
          <w:rFonts w:ascii="Arial" w:hAnsi="Arial" w:cs="Arial"/>
          <w:b/>
          <w:sz w:val="22"/>
          <w:szCs w:val="22"/>
          <w:lang w:val="en-GB"/>
        </w:rPr>
      </w:pPr>
      <w:r w:rsidRPr="00DD62B0">
        <w:rPr>
          <w:rFonts w:ascii="Arial" w:hAnsi="Arial" w:cs="Arial"/>
          <w:b/>
          <w:sz w:val="22"/>
          <w:szCs w:val="22"/>
          <w:lang w:val="en-GB"/>
        </w:rPr>
        <w:t>8.</w:t>
      </w:r>
      <w:r w:rsidRPr="00DD62B0">
        <w:rPr>
          <w:rFonts w:ascii="Arial" w:hAnsi="Arial" w:cs="Arial"/>
          <w:b/>
          <w:sz w:val="22"/>
          <w:szCs w:val="22"/>
          <w:lang w:val="en-GB"/>
        </w:rPr>
        <w:tab/>
        <w:t xml:space="preserve">CODE OF CONDUCT FOR </w:t>
      </w:r>
      <w:r w:rsidR="002369AB" w:rsidRPr="00DD62B0">
        <w:rPr>
          <w:rFonts w:ascii="Arial" w:hAnsi="Arial" w:cs="Arial"/>
          <w:b/>
          <w:sz w:val="22"/>
          <w:szCs w:val="22"/>
          <w:lang w:val="en-GB"/>
        </w:rPr>
        <w:t>BOARD MEMBERS</w:t>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The Code of Conduct for </w:t>
      </w:r>
      <w:r w:rsidR="002369AB">
        <w:rPr>
          <w:rFonts w:ascii="Arial" w:hAnsi="Arial" w:cs="Arial"/>
          <w:sz w:val="22"/>
          <w:szCs w:val="22"/>
          <w:lang w:val="en-GB"/>
        </w:rPr>
        <w:t>Board Members</w:t>
      </w:r>
      <w:r w:rsidRPr="001959BE">
        <w:rPr>
          <w:rFonts w:ascii="Arial" w:hAnsi="Arial" w:cs="Arial"/>
          <w:sz w:val="22"/>
          <w:szCs w:val="22"/>
          <w:lang w:val="en-GB"/>
        </w:rPr>
        <w:t xml:space="preserve"> is attached at Annex B.</w:t>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As members of a public body, </w:t>
      </w:r>
      <w:r w:rsidR="002369AB">
        <w:rPr>
          <w:rFonts w:ascii="Arial" w:hAnsi="Arial" w:cs="Arial"/>
          <w:sz w:val="22"/>
          <w:szCs w:val="22"/>
          <w:lang w:val="en-GB"/>
        </w:rPr>
        <w:t>Board Members</w:t>
      </w:r>
      <w:r w:rsidRPr="001959BE">
        <w:rPr>
          <w:rFonts w:ascii="Arial" w:hAnsi="Arial" w:cs="Arial"/>
          <w:sz w:val="22"/>
          <w:szCs w:val="22"/>
          <w:lang w:val="en-GB"/>
        </w:rPr>
        <w:t xml:space="preserve"> must ensure that they are familiar with</w:t>
      </w:r>
      <w:r w:rsidR="00DD62B0">
        <w:rPr>
          <w:rFonts w:ascii="Arial" w:hAnsi="Arial" w:cs="Arial"/>
          <w:sz w:val="22"/>
          <w:szCs w:val="22"/>
          <w:lang w:val="en-GB"/>
        </w:rPr>
        <w:t>,</w:t>
      </w:r>
      <w:r w:rsidRPr="001959BE">
        <w:rPr>
          <w:rFonts w:ascii="Arial" w:hAnsi="Arial" w:cs="Arial"/>
          <w:sz w:val="22"/>
          <w:szCs w:val="22"/>
          <w:lang w:val="en-GB"/>
        </w:rPr>
        <w:t xml:space="preserve"> and their actions comply with</w:t>
      </w:r>
      <w:r w:rsidR="00DD62B0">
        <w:rPr>
          <w:rFonts w:ascii="Arial" w:hAnsi="Arial" w:cs="Arial"/>
          <w:sz w:val="22"/>
          <w:szCs w:val="22"/>
          <w:lang w:val="en-GB"/>
        </w:rPr>
        <w:t>,</w:t>
      </w:r>
      <w:r w:rsidRPr="001959BE">
        <w:rPr>
          <w:rFonts w:ascii="Arial" w:hAnsi="Arial" w:cs="Arial"/>
          <w:sz w:val="22"/>
          <w:szCs w:val="22"/>
          <w:lang w:val="en-GB"/>
        </w:rPr>
        <w:t xml:space="preserve"> the provisions of the Code of Conduct. </w:t>
      </w:r>
    </w:p>
    <w:p w:rsidR="00644575" w:rsidRDefault="00644575" w:rsidP="00D45AB7">
      <w:pPr>
        <w:ind w:left="567"/>
        <w:rPr>
          <w:rFonts w:ascii="Arial" w:hAnsi="Arial" w:cs="Arial"/>
          <w:sz w:val="22"/>
          <w:szCs w:val="22"/>
          <w:lang w:val="en-GB"/>
        </w:rPr>
      </w:pPr>
    </w:p>
    <w:p w:rsidR="005833FC" w:rsidRPr="001959BE" w:rsidRDefault="005833FC" w:rsidP="00D45AB7">
      <w:pPr>
        <w:ind w:left="567"/>
        <w:rPr>
          <w:rFonts w:ascii="Arial" w:hAnsi="Arial" w:cs="Arial"/>
          <w:sz w:val="22"/>
          <w:szCs w:val="22"/>
          <w:lang w:val="en-GB"/>
        </w:rPr>
      </w:pPr>
    </w:p>
    <w:p w:rsidR="00644575" w:rsidRPr="001959BE" w:rsidRDefault="00644575" w:rsidP="00D45AB7">
      <w:pPr>
        <w:ind w:left="567"/>
        <w:rPr>
          <w:rFonts w:ascii="Arial" w:hAnsi="Arial" w:cs="Arial"/>
          <w:b/>
          <w:sz w:val="22"/>
          <w:szCs w:val="22"/>
          <w:lang w:val="en-GB"/>
        </w:rPr>
      </w:pPr>
    </w:p>
    <w:p w:rsidR="00644575" w:rsidRPr="00D45AB7" w:rsidRDefault="00644575" w:rsidP="00D45AB7">
      <w:pPr>
        <w:tabs>
          <w:tab w:val="left" w:pos="567"/>
        </w:tabs>
        <w:rPr>
          <w:rFonts w:ascii="Arial" w:hAnsi="Arial" w:cs="Arial"/>
          <w:b/>
          <w:sz w:val="22"/>
          <w:szCs w:val="22"/>
          <w:lang w:val="en-GB"/>
        </w:rPr>
      </w:pPr>
      <w:r w:rsidRPr="00D45AB7">
        <w:rPr>
          <w:rFonts w:ascii="Arial" w:hAnsi="Arial" w:cs="Arial"/>
          <w:b/>
          <w:sz w:val="22"/>
          <w:szCs w:val="22"/>
          <w:lang w:val="en-GB"/>
        </w:rPr>
        <w:lastRenderedPageBreak/>
        <w:t>9.</w:t>
      </w:r>
      <w:r w:rsidRPr="00D45AB7">
        <w:rPr>
          <w:rFonts w:ascii="Arial" w:hAnsi="Arial" w:cs="Arial"/>
          <w:b/>
          <w:sz w:val="22"/>
          <w:szCs w:val="22"/>
          <w:lang w:val="en-GB"/>
        </w:rPr>
        <w:tab/>
      </w:r>
      <w:r w:rsidRPr="00DD62B0">
        <w:rPr>
          <w:rFonts w:ascii="Arial" w:hAnsi="Arial" w:cs="Arial"/>
          <w:b/>
          <w:sz w:val="22"/>
          <w:szCs w:val="22"/>
          <w:lang w:val="en-GB"/>
        </w:rPr>
        <w:t>REGISTER OF INTERESTS</w:t>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The Ethical Standards in Public Life etc (Scotland) Act 1992 sets out “Registerable Interests” which require to be disclosed by Board </w:t>
      </w:r>
      <w:r w:rsidR="007E2510">
        <w:rPr>
          <w:rFonts w:ascii="Arial" w:hAnsi="Arial" w:cs="Arial"/>
          <w:sz w:val="22"/>
          <w:szCs w:val="22"/>
          <w:lang w:val="en-GB"/>
        </w:rPr>
        <w:t>M</w:t>
      </w:r>
      <w:r w:rsidRPr="001959BE">
        <w:rPr>
          <w:rFonts w:ascii="Arial" w:hAnsi="Arial" w:cs="Arial"/>
          <w:sz w:val="22"/>
          <w:szCs w:val="22"/>
          <w:lang w:val="en-GB"/>
        </w:rPr>
        <w:t>embers on appointment to the Board and whenever there is any change in circumstances which would require amendment or addition to the Register of Members</w:t>
      </w:r>
      <w:r w:rsidR="007E2510">
        <w:rPr>
          <w:rFonts w:ascii="Arial" w:hAnsi="Arial" w:cs="Arial"/>
          <w:sz w:val="22"/>
          <w:szCs w:val="22"/>
          <w:lang w:val="en-GB"/>
        </w:rPr>
        <w:t>’</w:t>
      </w:r>
      <w:r w:rsidRPr="001959BE">
        <w:rPr>
          <w:rFonts w:ascii="Arial" w:hAnsi="Arial" w:cs="Arial"/>
          <w:sz w:val="22"/>
          <w:szCs w:val="22"/>
          <w:lang w:val="en-GB"/>
        </w:rPr>
        <w:t xml:space="preserve"> Interests in respect of the Board.</w:t>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Accordingly, Board </w:t>
      </w:r>
      <w:r w:rsidR="007E2510">
        <w:rPr>
          <w:rFonts w:ascii="Arial" w:hAnsi="Arial" w:cs="Arial"/>
          <w:sz w:val="22"/>
          <w:szCs w:val="22"/>
          <w:lang w:val="en-GB"/>
        </w:rPr>
        <w:t>M</w:t>
      </w:r>
      <w:r w:rsidRPr="001959BE">
        <w:rPr>
          <w:rFonts w:ascii="Arial" w:hAnsi="Arial" w:cs="Arial"/>
          <w:sz w:val="22"/>
          <w:szCs w:val="22"/>
          <w:lang w:val="en-GB"/>
        </w:rPr>
        <w:t>embers are required to complete the Register of Interests on taking up appointment and thereafter to intimate any subsequent changes/additions to the Board</w:t>
      </w:r>
      <w:r w:rsidR="00324518">
        <w:rPr>
          <w:rFonts w:ascii="Arial" w:hAnsi="Arial" w:cs="Arial"/>
          <w:sz w:val="22"/>
          <w:szCs w:val="22"/>
          <w:lang w:val="en-GB"/>
        </w:rPr>
        <w:t xml:space="preserve"> Secretary</w:t>
      </w:r>
      <w:r w:rsidRPr="001959BE">
        <w:rPr>
          <w:rFonts w:ascii="Arial" w:hAnsi="Arial" w:cs="Arial"/>
          <w:sz w:val="22"/>
          <w:szCs w:val="22"/>
          <w:lang w:val="en-GB"/>
        </w:rPr>
        <w:t xml:space="preserve">.  The Register of Interests will be made available on the </w:t>
      </w:r>
      <w:r w:rsidR="0079299A">
        <w:rPr>
          <w:rFonts w:ascii="Arial" w:hAnsi="Arial" w:cs="Arial"/>
          <w:sz w:val="22"/>
          <w:szCs w:val="22"/>
          <w:lang w:val="en-GB"/>
        </w:rPr>
        <w:t>C</w:t>
      </w:r>
      <w:r w:rsidRPr="001959BE">
        <w:rPr>
          <w:rFonts w:ascii="Arial" w:hAnsi="Arial" w:cs="Arial"/>
          <w:sz w:val="22"/>
          <w:szCs w:val="22"/>
          <w:lang w:val="en-GB"/>
        </w:rPr>
        <w:t>ollege website and is therefore in the public domain.   Details of what constitute Registerable Interests is also set out in the Code of Conduct at Appendix A</w:t>
      </w:r>
      <w:r w:rsidR="00DD62B0">
        <w:rPr>
          <w:rFonts w:ascii="Arial" w:hAnsi="Arial" w:cs="Arial"/>
          <w:sz w:val="22"/>
          <w:szCs w:val="22"/>
          <w:lang w:val="en-GB"/>
        </w:rPr>
        <w:t>.</w:t>
      </w:r>
    </w:p>
    <w:p w:rsidR="00644575" w:rsidRPr="001959BE" w:rsidRDefault="00644575" w:rsidP="001959BE">
      <w:pPr>
        <w:ind w:left="567"/>
        <w:rPr>
          <w:rFonts w:ascii="Arial" w:hAnsi="Arial" w:cs="Arial"/>
          <w:sz w:val="22"/>
          <w:szCs w:val="22"/>
          <w:lang w:val="en-GB"/>
        </w:rPr>
      </w:pPr>
    </w:p>
    <w:p w:rsidR="005A2586"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In addition, a Register of Gifts is held by the College’s Head of Finance </w:t>
      </w:r>
      <w:r w:rsidR="00324518">
        <w:rPr>
          <w:rFonts w:ascii="Arial" w:hAnsi="Arial" w:cs="Arial"/>
          <w:sz w:val="22"/>
          <w:szCs w:val="22"/>
          <w:lang w:val="en-GB"/>
        </w:rPr>
        <w:t xml:space="preserve">and Procurement </w:t>
      </w:r>
      <w:r w:rsidRPr="001959BE">
        <w:rPr>
          <w:rFonts w:ascii="Arial" w:hAnsi="Arial" w:cs="Arial"/>
          <w:sz w:val="22"/>
          <w:szCs w:val="22"/>
          <w:lang w:val="en-GB"/>
        </w:rPr>
        <w:t>for the recording of gifts offered to members of the College’s management or staff by outside parties.</w:t>
      </w:r>
    </w:p>
    <w:p w:rsidR="005A2586" w:rsidRDefault="005A2586"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The College also has an anti-Fraud Policy and Corruption Policy which sets out the </w:t>
      </w:r>
      <w:r w:rsidR="00324518">
        <w:rPr>
          <w:rFonts w:ascii="Arial" w:hAnsi="Arial" w:cs="Arial"/>
          <w:sz w:val="22"/>
          <w:szCs w:val="22"/>
          <w:lang w:val="en-GB"/>
        </w:rPr>
        <w:t>Regional Board</w:t>
      </w:r>
      <w:r w:rsidRPr="001959BE">
        <w:rPr>
          <w:rFonts w:ascii="Arial" w:hAnsi="Arial" w:cs="Arial"/>
          <w:sz w:val="22"/>
          <w:szCs w:val="22"/>
          <w:lang w:val="en-GB"/>
        </w:rPr>
        <w:t xml:space="preserve">’s policy and provides guidance to the College on the action which should be taken when fraud, theft or corruption is suspected involving employees of the College, suppliers/contractors or any third party. </w:t>
      </w:r>
    </w:p>
    <w:p w:rsidR="00644575" w:rsidRPr="001959BE" w:rsidRDefault="00644575" w:rsidP="001959BE">
      <w:pPr>
        <w:ind w:left="567"/>
        <w:rPr>
          <w:rFonts w:ascii="Arial" w:hAnsi="Arial" w:cs="Arial"/>
          <w:b/>
          <w:sz w:val="22"/>
          <w:szCs w:val="22"/>
          <w:lang w:val="en-GB"/>
        </w:rPr>
      </w:pPr>
    </w:p>
    <w:p w:rsidR="00644575" w:rsidRPr="001959BE" w:rsidRDefault="00644575" w:rsidP="001959BE">
      <w:pPr>
        <w:ind w:left="567"/>
        <w:rPr>
          <w:rFonts w:ascii="Arial" w:hAnsi="Arial" w:cs="Arial"/>
          <w:b/>
          <w:sz w:val="22"/>
          <w:szCs w:val="22"/>
          <w:lang w:val="en-GB"/>
        </w:rPr>
      </w:pPr>
    </w:p>
    <w:p w:rsidR="00644575" w:rsidRPr="005A2586" w:rsidRDefault="00644575" w:rsidP="00D45AB7">
      <w:pPr>
        <w:tabs>
          <w:tab w:val="left" w:pos="567"/>
        </w:tabs>
        <w:rPr>
          <w:rFonts w:ascii="Arial" w:hAnsi="Arial" w:cs="Arial"/>
          <w:b/>
          <w:sz w:val="22"/>
          <w:szCs w:val="22"/>
          <w:lang w:val="en-GB"/>
        </w:rPr>
      </w:pPr>
      <w:r w:rsidRPr="00D45AB7">
        <w:rPr>
          <w:rFonts w:ascii="Arial" w:hAnsi="Arial" w:cs="Arial"/>
          <w:b/>
          <w:sz w:val="22"/>
          <w:szCs w:val="22"/>
          <w:lang w:val="en-GB"/>
        </w:rPr>
        <w:t>10</w:t>
      </w:r>
      <w:r>
        <w:rPr>
          <w:rFonts w:ascii="Arial" w:hAnsi="Arial" w:cs="Arial"/>
          <w:b/>
          <w:sz w:val="22"/>
          <w:szCs w:val="22"/>
          <w:lang w:val="en-GB"/>
        </w:rPr>
        <w:t>.</w:t>
      </w:r>
      <w:r>
        <w:rPr>
          <w:rFonts w:ascii="Arial" w:hAnsi="Arial" w:cs="Arial"/>
          <w:b/>
          <w:sz w:val="22"/>
          <w:szCs w:val="22"/>
          <w:lang w:val="en-GB"/>
        </w:rPr>
        <w:tab/>
      </w:r>
      <w:r w:rsidRPr="005A2586">
        <w:rPr>
          <w:rFonts w:ascii="Arial" w:hAnsi="Arial" w:cs="Arial"/>
          <w:b/>
          <w:sz w:val="22"/>
          <w:szCs w:val="22"/>
          <w:lang w:val="en-GB"/>
        </w:rPr>
        <w:t>COLLEGE POLICIES AND PROCEDURES</w:t>
      </w:r>
    </w:p>
    <w:p w:rsidR="00644575" w:rsidRPr="001959BE" w:rsidRDefault="00644575" w:rsidP="001959BE">
      <w:pPr>
        <w:ind w:left="567"/>
        <w:rPr>
          <w:rFonts w:ascii="Arial" w:hAnsi="Arial" w:cs="Arial"/>
          <w:sz w:val="22"/>
          <w:szCs w:val="22"/>
          <w:lang w:val="en-GB"/>
        </w:rPr>
      </w:pPr>
    </w:p>
    <w:p w:rsidR="00644575" w:rsidRPr="00C826B4" w:rsidRDefault="00644575" w:rsidP="001959BE">
      <w:pPr>
        <w:ind w:left="567"/>
        <w:rPr>
          <w:rFonts w:ascii="Arial" w:hAnsi="Arial" w:cs="Arial"/>
          <w:sz w:val="22"/>
          <w:szCs w:val="22"/>
          <w:lang w:val="en-GB"/>
        </w:rPr>
      </w:pPr>
      <w:r w:rsidRPr="00C826B4">
        <w:rPr>
          <w:rFonts w:ascii="Arial" w:hAnsi="Arial" w:cs="Arial"/>
          <w:sz w:val="22"/>
          <w:szCs w:val="22"/>
          <w:lang w:val="en-GB"/>
        </w:rPr>
        <w:t>There are a large number of College Policies and Procedures dealing with matters such as Health and Safety,</w:t>
      </w:r>
      <w:r w:rsidR="00C826B4" w:rsidRPr="00C826B4">
        <w:rPr>
          <w:rFonts w:ascii="Arial" w:hAnsi="Arial" w:cs="Arial"/>
          <w:sz w:val="22"/>
          <w:szCs w:val="22"/>
          <w:lang w:val="en-GB"/>
        </w:rPr>
        <w:t xml:space="preserve"> Safeguarding, Anti-fraud and Corruption, Home Working, and Data Protection</w:t>
      </w:r>
      <w:r w:rsidRPr="00C826B4">
        <w:rPr>
          <w:rFonts w:ascii="Arial" w:hAnsi="Arial" w:cs="Arial"/>
          <w:sz w:val="22"/>
          <w:szCs w:val="22"/>
          <w:lang w:val="en-GB"/>
        </w:rPr>
        <w:t xml:space="preserve">.  All College Policies and Procedures can be accessed via the College website </w:t>
      </w:r>
      <w:hyperlink r:id="rId14" w:history="1">
        <w:r w:rsidR="0079299A" w:rsidRPr="00E63F72">
          <w:rPr>
            <w:rStyle w:val="Hyperlink"/>
            <w:rFonts w:ascii="Arial" w:hAnsi="Arial" w:cs="Arial"/>
            <w:sz w:val="22"/>
            <w:szCs w:val="22"/>
            <w:lang w:val="en-GB"/>
          </w:rPr>
          <w:t>https://www.borderscollege.ac.uk/</w:t>
        </w:r>
        <w:r w:rsidR="0079299A" w:rsidRPr="00E63F72">
          <w:rPr>
            <w:rStyle w:val="Hyperlink"/>
            <w:rFonts w:ascii="Arial" w:hAnsi="Arial" w:cs="Arial"/>
            <w:sz w:val="22"/>
            <w:szCs w:val="22"/>
            <w:lang w:val="en-GB"/>
          </w:rPr>
          <w:t>c</w:t>
        </w:r>
        <w:r w:rsidR="0079299A" w:rsidRPr="00E63F72">
          <w:rPr>
            <w:rStyle w:val="Hyperlink"/>
            <w:rFonts w:ascii="Arial" w:hAnsi="Arial" w:cs="Arial"/>
            <w:sz w:val="22"/>
            <w:szCs w:val="22"/>
            <w:lang w:val="en-GB"/>
          </w:rPr>
          <w:t>ollege-documents</w:t>
        </w:r>
      </w:hyperlink>
      <w:r w:rsidR="0079299A">
        <w:rPr>
          <w:rFonts w:ascii="Arial" w:hAnsi="Arial" w:cs="Arial"/>
          <w:sz w:val="22"/>
          <w:szCs w:val="22"/>
          <w:lang w:val="en-GB"/>
        </w:rPr>
        <w:t xml:space="preserve"> </w:t>
      </w:r>
    </w:p>
    <w:p w:rsidR="00C826B4" w:rsidRPr="00C826B4" w:rsidRDefault="00C826B4"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C826B4">
        <w:rPr>
          <w:rFonts w:ascii="Arial" w:hAnsi="Arial" w:cs="Arial"/>
          <w:sz w:val="22"/>
          <w:szCs w:val="22"/>
          <w:lang w:val="en-GB"/>
        </w:rPr>
        <w:t xml:space="preserve">Following the recommendation of the Committee on Standards in Public Life, Borders College has also introduced a Whistleblowing Policy and Procedure, a copy of which is also on the website.  The purpose of such a procedure is to support propriety and openness by allowing concerns of </w:t>
      </w:r>
      <w:r w:rsidR="002369AB" w:rsidRPr="00C826B4">
        <w:rPr>
          <w:rFonts w:ascii="Arial" w:hAnsi="Arial" w:cs="Arial"/>
          <w:sz w:val="22"/>
          <w:szCs w:val="22"/>
          <w:lang w:val="en-GB"/>
        </w:rPr>
        <w:t>Members of the Board</w:t>
      </w:r>
      <w:r w:rsidRPr="00C826B4">
        <w:rPr>
          <w:rFonts w:ascii="Arial" w:hAnsi="Arial" w:cs="Arial"/>
          <w:sz w:val="22"/>
          <w:szCs w:val="22"/>
          <w:lang w:val="en-GB"/>
        </w:rPr>
        <w:t xml:space="preserve"> or members of staff to be raised and investigated confidentially within and if necessary, out</w:t>
      </w:r>
      <w:r w:rsidR="00700D61">
        <w:rPr>
          <w:rFonts w:ascii="Arial" w:hAnsi="Arial" w:cs="Arial"/>
          <w:sz w:val="22"/>
          <w:szCs w:val="22"/>
          <w:lang w:val="en-GB"/>
        </w:rPr>
        <w:t xml:space="preserve"> </w:t>
      </w:r>
      <w:r w:rsidRPr="00C826B4">
        <w:rPr>
          <w:rFonts w:ascii="Arial" w:hAnsi="Arial" w:cs="Arial"/>
          <w:sz w:val="22"/>
          <w:szCs w:val="22"/>
          <w:lang w:val="en-GB"/>
        </w:rPr>
        <w:t xml:space="preserve">with the College.  This policy was last updated and approved in </w:t>
      </w:r>
      <w:r w:rsidR="00A65064" w:rsidRPr="00C826B4">
        <w:rPr>
          <w:rFonts w:ascii="Arial" w:hAnsi="Arial" w:cs="Arial"/>
          <w:sz w:val="22"/>
          <w:szCs w:val="22"/>
          <w:lang w:val="en-GB"/>
        </w:rPr>
        <w:t xml:space="preserve">2017 </w:t>
      </w:r>
      <w:r w:rsidRPr="00C826B4">
        <w:rPr>
          <w:rFonts w:ascii="Arial" w:hAnsi="Arial" w:cs="Arial"/>
          <w:sz w:val="22"/>
          <w:szCs w:val="22"/>
          <w:lang w:val="en-GB"/>
        </w:rPr>
        <w:t>and is consistent with the aims and objectives expressed within the Code of Conduct.</w:t>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p>
    <w:p w:rsidR="00644575" w:rsidRPr="00D45AB7" w:rsidRDefault="00644575" w:rsidP="00D45AB7">
      <w:pPr>
        <w:tabs>
          <w:tab w:val="left" w:pos="567"/>
          <w:tab w:val="left" w:pos="720"/>
          <w:tab w:val="left" w:pos="1440"/>
          <w:tab w:val="left" w:pos="2160"/>
          <w:tab w:val="left" w:pos="2880"/>
          <w:tab w:val="left" w:pos="3600"/>
          <w:tab w:val="left" w:pos="4320"/>
          <w:tab w:val="left" w:pos="5040"/>
          <w:tab w:val="left" w:pos="5760"/>
          <w:tab w:val="left" w:pos="6615"/>
        </w:tabs>
        <w:rPr>
          <w:rFonts w:ascii="Arial" w:hAnsi="Arial" w:cs="Arial"/>
          <w:b/>
          <w:sz w:val="22"/>
          <w:szCs w:val="22"/>
          <w:lang w:val="en-GB"/>
        </w:rPr>
      </w:pPr>
      <w:r w:rsidRPr="00D45AB7">
        <w:rPr>
          <w:rFonts w:ascii="Arial" w:hAnsi="Arial" w:cs="Arial"/>
          <w:b/>
          <w:sz w:val="22"/>
          <w:szCs w:val="22"/>
          <w:lang w:val="en-GB"/>
        </w:rPr>
        <w:t>11</w:t>
      </w:r>
      <w:r>
        <w:rPr>
          <w:rFonts w:ascii="Arial" w:hAnsi="Arial" w:cs="Arial"/>
          <w:b/>
          <w:sz w:val="22"/>
          <w:szCs w:val="22"/>
          <w:lang w:val="en-GB"/>
        </w:rPr>
        <w:t>.</w:t>
      </w:r>
      <w:r>
        <w:rPr>
          <w:rFonts w:ascii="Arial" w:hAnsi="Arial" w:cs="Arial"/>
          <w:b/>
          <w:sz w:val="22"/>
          <w:szCs w:val="22"/>
          <w:lang w:val="en-GB"/>
        </w:rPr>
        <w:tab/>
      </w:r>
      <w:r w:rsidRPr="005A2586">
        <w:rPr>
          <w:rFonts w:ascii="Arial" w:hAnsi="Arial" w:cs="Arial"/>
          <w:b/>
          <w:sz w:val="22"/>
          <w:szCs w:val="22"/>
          <w:lang w:val="en-GB"/>
        </w:rPr>
        <w:t>SELF ASSESSMENT/EVALUATION FOR THE BOARD</w:t>
      </w:r>
      <w:r w:rsidRPr="00D45AB7">
        <w:rPr>
          <w:rFonts w:ascii="Arial" w:hAnsi="Arial" w:cs="Arial"/>
          <w:b/>
          <w:sz w:val="22"/>
          <w:szCs w:val="22"/>
          <w:lang w:val="en-GB"/>
        </w:rPr>
        <w:tab/>
      </w:r>
    </w:p>
    <w:p w:rsidR="00644575" w:rsidRPr="001959BE" w:rsidRDefault="00644575"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t xml:space="preserve">New </w:t>
      </w:r>
      <w:r w:rsidR="002369AB">
        <w:rPr>
          <w:rFonts w:ascii="Arial" w:hAnsi="Arial" w:cs="Arial"/>
          <w:sz w:val="22"/>
          <w:szCs w:val="22"/>
          <w:lang w:val="en-GB"/>
        </w:rPr>
        <w:t xml:space="preserve">Members of the </w:t>
      </w:r>
      <w:r w:rsidR="00A65064">
        <w:rPr>
          <w:rFonts w:ascii="Arial" w:hAnsi="Arial" w:cs="Arial"/>
          <w:sz w:val="22"/>
          <w:szCs w:val="22"/>
          <w:lang w:val="en-GB"/>
        </w:rPr>
        <w:t xml:space="preserve">Regional </w:t>
      </w:r>
      <w:r w:rsidR="002369AB">
        <w:rPr>
          <w:rFonts w:ascii="Arial" w:hAnsi="Arial" w:cs="Arial"/>
          <w:sz w:val="22"/>
          <w:szCs w:val="22"/>
          <w:lang w:val="en-GB"/>
        </w:rPr>
        <w:t>Board</w:t>
      </w:r>
      <w:r w:rsidRPr="001959BE">
        <w:rPr>
          <w:rFonts w:ascii="Arial" w:hAnsi="Arial" w:cs="Arial"/>
          <w:sz w:val="22"/>
          <w:szCs w:val="22"/>
          <w:lang w:val="en-GB"/>
        </w:rPr>
        <w:t xml:space="preserve"> are provided with governance, induction and training programmes.  In addition, regular refresher cours</w:t>
      </w:r>
      <w:r w:rsidR="005A2586">
        <w:rPr>
          <w:rFonts w:ascii="Arial" w:hAnsi="Arial" w:cs="Arial"/>
          <w:sz w:val="22"/>
          <w:szCs w:val="22"/>
          <w:lang w:val="en-GB"/>
        </w:rPr>
        <w:t>es are arranged and details of governance c</w:t>
      </w:r>
      <w:r w:rsidRPr="001959BE">
        <w:rPr>
          <w:rFonts w:ascii="Arial" w:hAnsi="Arial" w:cs="Arial"/>
          <w:sz w:val="22"/>
          <w:szCs w:val="22"/>
          <w:lang w:val="en-GB"/>
        </w:rPr>
        <w:t xml:space="preserve">ourses run by </w:t>
      </w:r>
      <w:r w:rsidR="005A2586">
        <w:rPr>
          <w:rFonts w:ascii="Arial" w:hAnsi="Arial" w:cs="Arial"/>
          <w:sz w:val="22"/>
          <w:szCs w:val="22"/>
          <w:lang w:val="en-GB"/>
        </w:rPr>
        <w:t>the College Development Network</w:t>
      </w:r>
      <w:r w:rsidR="00700D61">
        <w:rPr>
          <w:rFonts w:ascii="Arial" w:hAnsi="Arial" w:cs="Arial"/>
          <w:sz w:val="22"/>
          <w:szCs w:val="22"/>
          <w:lang w:val="en-GB"/>
        </w:rPr>
        <w:t xml:space="preserve"> (CDN)</w:t>
      </w:r>
      <w:r w:rsidRPr="001959BE">
        <w:rPr>
          <w:rFonts w:ascii="Arial" w:hAnsi="Arial" w:cs="Arial"/>
          <w:sz w:val="22"/>
          <w:szCs w:val="22"/>
          <w:lang w:val="en-GB"/>
        </w:rPr>
        <w:t xml:space="preserve"> are circulated to </w:t>
      </w:r>
      <w:r w:rsidR="002369AB">
        <w:rPr>
          <w:rFonts w:ascii="Arial" w:hAnsi="Arial" w:cs="Arial"/>
          <w:sz w:val="22"/>
          <w:szCs w:val="22"/>
          <w:lang w:val="en-GB"/>
        </w:rPr>
        <w:t>Board Members</w:t>
      </w:r>
      <w:r w:rsidRPr="001959BE">
        <w:rPr>
          <w:rFonts w:ascii="Arial" w:hAnsi="Arial" w:cs="Arial"/>
          <w:sz w:val="22"/>
          <w:szCs w:val="22"/>
          <w:lang w:val="en-GB"/>
        </w:rPr>
        <w:t>.</w:t>
      </w:r>
    </w:p>
    <w:p w:rsidR="00644575" w:rsidRPr="001959BE" w:rsidRDefault="00644575" w:rsidP="00D45AB7">
      <w:pPr>
        <w:rPr>
          <w:rFonts w:ascii="Arial" w:hAnsi="Arial" w:cs="Arial"/>
          <w:sz w:val="22"/>
          <w:szCs w:val="22"/>
          <w:lang w:val="en-GB"/>
        </w:rPr>
      </w:pPr>
    </w:p>
    <w:p w:rsidR="00EB674F" w:rsidRDefault="00EB674F" w:rsidP="001959BE">
      <w:pPr>
        <w:ind w:left="567"/>
        <w:rPr>
          <w:rFonts w:ascii="Arial" w:hAnsi="Arial" w:cs="Arial"/>
          <w:sz w:val="22"/>
          <w:szCs w:val="22"/>
          <w:lang w:val="en-GB"/>
        </w:rPr>
      </w:pPr>
      <w:r>
        <w:rPr>
          <w:rFonts w:ascii="Arial" w:hAnsi="Arial" w:cs="Arial"/>
          <w:sz w:val="22"/>
          <w:szCs w:val="22"/>
          <w:lang w:val="en-GB"/>
        </w:rPr>
        <w:t>The Board carries out an annual self</w:t>
      </w:r>
      <w:r w:rsidR="00384CF0">
        <w:rPr>
          <w:rFonts w:ascii="Arial" w:hAnsi="Arial" w:cs="Arial"/>
          <w:sz w:val="22"/>
          <w:szCs w:val="22"/>
          <w:lang w:val="en-GB"/>
        </w:rPr>
        <w:t>-</w:t>
      </w:r>
      <w:r>
        <w:rPr>
          <w:rFonts w:ascii="Arial" w:hAnsi="Arial" w:cs="Arial"/>
          <w:sz w:val="22"/>
          <w:szCs w:val="22"/>
          <w:lang w:val="en-GB"/>
        </w:rPr>
        <w:t>evaluation process against compliance with the Code of Good Governance for Scotland’s colleges and from this a Board development plan is prepared. In addition</w:t>
      </w:r>
      <w:r w:rsidR="00700D61">
        <w:rPr>
          <w:rFonts w:ascii="Arial" w:hAnsi="Arial" w:cs="Arial"/>
          <w:sz w:val="22"/>
          <w:szCs w:val="22"/>
          <w:lang w:val="en-GB"/>
        </w:rPr>
        <w:t>,</w:t>
      </w:r>
      <w:r>
        <w:rPr>
          <w:rFonts w:ascii="Arial" w:hAnsi="Arial" w:cs="Arial"/>
          <w:sz w:val="22"/>
          <w:szCs w:val="22"/>
          <w:lang w:val="en-GB"/>
        </w:rPr>
        <w:t xml:space="preserve"> these mat</w:t>
      </w:r>
      <w:r w:rsidR="0079299A">
        <w:rPr>
          <w:rFonts w:ascii="Arial" w:hAnsi="Arial" w:cs="Arial"/>
          <w:sz w:val="22"/>
          <w:szCs w:val="22"/>
          <w:lang w:val="en-GB"/>
        </w:rPr>
        <w:t xml:space="preserve">ters are reviewed on a three to </w:t>
      </w:r>
      <w:proofErr w:type="gramStart"/>
      <w:r w:rsidR="0079299A">
        <w:rPr>
          <w:rFonts w:ascii="Arial" w:hAnsi="Arial" w:cs="Arial"/>
          <w:sz w:val="22"/>
          <w:szCs w:val="22"/>
          <w:lang w:val="en-GB"/>
        </w:rPr>
        <w:t>five year</w:t>
      </w:r>
      <w:proofErr w:type="gramEnd"/>
      <w:r>
        <w:rPr>
          <w:rFonts w:ascii="Arial" w:hAnsi="Arial" w:cs="Arial"/>
          <w:sz w:val="22"/>
          <w:szCs w:val="22"/>
          <w:lang w:val="en-GB"/>
        </w:rPr>
        <w:t xml:space="preserve"> basis by an external party.</w:t>
      </w:r>
    </w:p>
    <w:p w:rsidR="00F41D09" w:rsidRDefault="00F41D09" w:rsidP="001959BE">
      <w:pPr>
        <w:ind w:left="567"/>
        <w:rPr>
          <w:rFonts w:ascii="Arial" w:hAnsi="Arial" w:cs="Arial"/>
          <w:sz w:val="22"/>
          <w:szCs w:val="22"/>
          <w:lang w:val="en-GB"/>
        </w:rPr>
      </w:pPr>
    </w:p>
    <w:p w:rsidR="00644575" w:rsidRDefault="00EB674F" w:rsidP="001959BE">
      <w:pPr>
        <w:ind w:left="567"/>
        <w:rPr>
          <w:rFonts w:ascii="Arial" w:hAnsi="Arial" w:cs="Arial"/>
          <w:sz w:val="22"/>
          <w:szCs w:val="22"/>
          <w:lang w:val="en-GB"/>
        </w:rPr>
      </w:pPr>
      <w:r>
        <w:rPr>
          <w:rFonts w:ascii="Arial" w:hAnsi="Arial" w:cs="Arial"/>
          <w:sz w:val="22"/>
          <w:szCs w:val="22"/>
          <w:lang w:val="en-GB"/>
        </w:rPr>
        <w:t xml:space="preserve">The performance of the Chair of the Board is reviewed annually by the Board with this process now being led by the Senior Independent </w:t>
      </w:r>
      <w:r w:rsidR="00F41D09">
        <w:rPr>
          <w:rFonts w:ascii="Arial" w:hAnsi="Arial" w:cs="Arial"/>
          <w:sz w:val="22"/>
          <w:szCs w:val="22"/>
          <w:lang w:val="en-GB"/>
        </w:rPr>
        <w:t>M</w:t>
      </w:r>
      <w:r>
        <w:rPr>
          <w:rFonts w:ascii="Arial" w:hAnsi="Arial" w:cs="Arial"/>
          <w:sz w:val="22"/>
          <w:szCs w:val="22"/>
          <w:lang w:val="en-GB"/>
        </w:rPr>
        <w:t xml:space="preserve">ember. </w:t>
      </w:r>
    </w:p>
    <w:p w:rsidR="005A2586" w:rsidRPr="001959BE" w:rsidRDefault="005A2586" w:rsidP="001959BE">
      <w:pPr>
        <w:ind w:left="567"/>
        <w:rPr>
          <w:rFonts w:ascii="Arial" w:hAnsi="Arial" w:cs="Arial"/>
          <w:sz w:val="22"/>
          <w:szCs w:val="22"/>
          <w:lang w:val="en-GB"/>
        </w:rPr>
      </w:pPr>
    </w:p>
    <w:p w:rsidR="00644575" w:rsidRPr="001959BE" w:rsidRDefault="00644575" w:rsidP="001959BE">
      <w:pPr>
        <w:ind w:left="567"/>
        <w:rPr>
          <w:rFonts w:ascii="Arial" w:hAnsi="Arial" w:cs="Arial"/>
          <w:sz w:val="22"/>
          <w:szCs w:val="22"/>
          <w:lang w:val="en-GB"/>
        </w:rPr>
      </w:pPr>
      <w:r w:rsidRPr="001959BE">
        <w:rPr>
          <w:rFonts w:ascii="Arial" w:hAnsi="Arial" w:cs="Arial"/>
          <w:sz w:val="22"/>
          <w:szCs w:val="22"/>
          <w:lang w:val="en-GB"/>
        </w:rPr>
        <w:lastRenderedPageBreak/>
        <w:t>Such evaluation is necessary to ensure that there is some measure that the Board conducts its business in accordance with the Further &amp; Higher Education (Scotland) Act 1992 and fulfils its responsibilities under the Financial Memorandum with the Scottish Funding Council.</w:t>
      </w:r>
    </w:p>
    <w:p w:rsidR="00644575" w:rsidRDefault="00644575" w:rsidP="001959BE">
      <w:pPr>
        <w:ind w:left="567"/>
        <w:rPr>
          <w:rFonts w:ascii="Arial" w:hAnsi="Arial" w:cs="Arial"/>
          <w:sz w:val="22"/>
          <w:szCs w:val="22"/>
          <w:lang w:val="en-GB"/>
        </w:rPr>
      </w:pPr>
    </w:p>
    <w:p w:rsidR="005A2586" w:rsidRPr="001959BE" w:rsidRDefault="005A2586" w:rsidP="001959BE">
      <w:pPr>
        <w:ind w:left="567"/>
        <w:rPr>
          <w:rFonts w:ascii="Arial" w:hAnsi="Arial" w:cs="Arial"/>
          <w:sz w:val="22"/>
          <w:szCs w:val="22"/>
          <w:lang w:val="en-GB"/>
        </w:rPr>
      </w:pPr>
    </w:p>
    <w:p w:rsidR="00644575" w:rsidRDefault="00644575" w:rsidP="001959BE">
      <w:pPr>
        <w:ind w:left="567"/>
        <w:rPr>
          <w:rFonts w:ascii="Arial" w:hAnsi="Arial" w:cs="Arial"/>
          <w:sz w:val="22"/>
          <w:szCs w:val="22"/>
          <w:lang w:val="en-GB"/>
        </w:rPr>
      </w:pPr>
    </w:p>
    <w:p w:rsidR="005833FC" w:rsidRDefault="005833FC" w:rsidP="001959BE">
      <w:pPr>
        <w:ind w:left="567"/>
        <w:rPr>
          <w:rFonts w:ascii="Arial" w:hAnsi="Arial" w:cs="Arial"/>
          <w:sz w:val="22"/>
          <w:szCs w:val="22"/>
          <w:lang w:val="en-GB"/>
        </w:rPr>
      </w:pPr>
    </w:p>
    <w:p w:rsidR="005833FC" w:rsidRDefault="005833FC" w:rsidP="001959BE">
      <w:pPr>
        <w:ind w:left="567"/>
        <w:rPr>
          <w:rFonts w:ascii="Arial" w:hAnsi="Arial" w:cs="Arial"/>
          <w:sz w:val="22"/>
          <w:szCs w:val="22"/>
          <w:lang w:val="en-GB"/>
        </w:rPr>
      </w:pPr>
    </w:p>
    <w:p w:rsidR="005833FC" w:rsidRPr="001959BE" w:rsidRDefault="005833FC" w:rsidP="001959BE">
      <w:pPr>
        <w:ind w:left="567"/>
        <w:rPr>
          <w:rFonts w:ascii="Arial" w:hAnsi="Arial" w:cs="Arial"/>
          <w:sz w:val="22"/>
          <w:szCs w:val="22"/>
          <w:lang w:val="en-GB"/>
        </w:rPr>
      </w:pPr>
    </w:p>
    <w:p w:rsidR="00F41D09" w:rsidRDefault="00F41D09" w:rsidP="008D7CB7">
      <w:pPr>
        <w:rPr>
          <w:rFonts w:ascii="Arial" w:hAnsi="Arial" w:cs="Arial"/>
          <w:sz w:val="22"/>
          <w:szCs w:val="22"/>
          <w:lang w:val="en-GB"/>
        </w:rPr>
      </w:pPr>
    </w:p>
    <w:p w:rsidR="00644575" w:rsidRDefault="00644575" w:rsidP="001959BE">
      <w:pPr>
        <w:ind w:left="567"/>
        <w:rPr>
          <w:rFonts w:ascii="Arial" w:hAnsi="Arial" w:cs="Arial"/>
          <w:sz w:val="22"/>
          <w:szCs w:val="22"/>
          <w:lang w:val="en-GB"/>
        </w:rPr>
      </w:pPr>
      <w:r>
        <w:rPr>
          <w:rFonts w:ascii="Arial" w:hAnsi="Arial" w:cs="Arial"/>
          <w:sz w:val="22"/>
          <w:szCs w:val="22"/>
          <w:lang w:val="en-GB"/>
        </w:rPr>
        <w:t xml:space="preserve">Approved by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Review date: </w:t>
      </w:r>
      <w:r w:rsidR="00F41D09">
        <w:rPr>
          <w:rFonts w:ascii="Arial" w:hAnsi="Arial" w:cs="Arial"/>
          <w:sz w:val="22"/>
          <w:szCs w:val="22"/>
          <w:lang w:val="en-GB"/>
        </w:rPr>
        <w:t>June 2021</w:t>
      </w:r>
    </w:p>
    <w:p w:rsidR="00644575" w:rsidRDefault="00F41D09" w:rsidP="001959BE">
      <w:pPr>
        <w:ind w:left="567"/>
        <w:rPr>
          <w:rFonts w:ascii="Arial" w:hAnsi="Arial" w:cs="Arial"/>
          <w:sz w:val="22"/>
          <w:szCs w:val="22"/>
          <w:lang w:val="en-GB"/>
        </w:rPr>
      </w:pPr>
      <w:r>
        <w:rPr>
          <w:rFonts w:ascii="Arial" w:hAnsi="Arial" w:cs="Arial"/>
          <w:sz w:val="22"/>
          <w:szCs w:val="22"/>
          <w:lang w:val="en-GB"/>
        </w:rPr>
        <w:t xml:space="preserve">Regional Board, </w:t>
      </w:r>
      <w:r w:rsidR="009863FA">
        <w:rPr>
          <w:rFonts w:ascii="Arial" w:hAnsi="Arial" w:cs="Arial"/>
          <w:sz w:val="22"/>
          <w:szCs w:val="22"/>
          <w:lang w:val="en-GB"/>
        </w:rPr>
        <w:t>Dec</w:t>
      </w:r>
      <w:r w:rsidR="00706225">
        <w:rPr>
          <w:rFonts w:ascii="Arial" w:hAnsi="Arial" w:cs="Arial"/>
          <w:sz w:val="22"/>
          <w:szCs w:val="22"/>
          <w:lang w:val="en-GB"/>
        </w:rPr>
        <w:t>ember</w:t>
      </w:r>
      <w:r w:rsidR="00A65064">
        <w:rPr>
          <w:rFonts w:ascii="Arial" w:hAnsi="Arial" w:cs="Arial"/>
          <w:sz w:val="22"/>
          <w:szCs w:val="22"/>
          <w:lang w:val="en-GB"/>
        </w:rPr>
        <w:t xml:space="preserve"> 2018</w:t>
      </w:r>
    </w:p>
    <w:p w:rsidR="008D7CB7" w:rsidRDefault="008D7CB7" w:rsidP="001959BE">
      <w:pPr>
        <w:ind w:left="567"/>
        <w:rPr>
          <w:rFonts w:ascii="Arial" w:hAnsi="Arial" w:cs="Arial"/>
          <w:sz w:val="22"/>
          <w:szCs w:val="22"/>
          <w:lang w:val="en-GB"/>
        </w:rPr>
      </w:pPr>
    </w:p>
    <w:p w:rsidR="005A2586" w:rsidRDefault="005A2586" w:rsidP="001959BE">
      <w:pPr>
        <w:ind w:left="567"/>
        <w:rPr>
          <w:rFonts w:ascii="Arial" w:hAnsi="Arial" w:cs="Arial"/>
          <w:sz w:val="22"/>
          <w:szCs w:val="22"/>
          <w:lang w:val="en-GB"/>
        </w:rPr>
      </w:pPr>
    </w:p>
    <w:p w:rsidR="008D7CB7" w:rsidRPr="001959BE" w:rsidRDefault="008D7CB7" w:rsidP="001959BE">
      <w:pPr>
        <w:ind w:left="567"/>
        <w:rPr>
          <w:rFonts w:ascii="Arial" w:hAnsi="Arial" w:cs="Arial"/>
          <w:sz w:val="22"/>
          <w:szCs w:val="22"/>
          <w:lang w:val="en-GB"/>
        </w:rPr>
      </w:pPr>
      <w:r>
        <w:rPr>
          <w:rFonts w:ascii="Arial" w:hAnsi="Arial" w:cs="Arial"/>
          <w:sz w:val="22"/>
          <w:szCs w:val="22"/>
          <w:lang w:val="en-GB"/>
        </w:rPr>
        <w:t xml:space="preserve">Factual changes, </w:t>
      </w:r>
      <w:proofErr w:type="spellStart"/>
      <w:r>
        <w:rPr>
          <w:rFonts w:ascii="Arial" w:hAnsi="Arial" w:cs="Arial"/>
          <w:sz w:val="22"/>
          <w:szCs w:val="22"/>
          <w:lang w:val="en-GB"/>
        </w:rPr>
        <w:t>ie</w:t>
      </w:r>
      <w:proofErr w:type="spellEnd"/>
      <w:r>
        <w:rPr>
          <w:rFonts w:ascii="Arial" w:hAnsi="Arial" w:cs="Arial"/>
          <w:sz w:val="22"/>
          <w:szCs w:val="22"/>
          <w:lang w:val="en-GB"/>
        </w:rPr>
        <w:t xml:space="preserve"> dates</w:t>
      </w:r>
      <w:r w:rsidR="00700D61">
        <w:rPr>
          <w:rFonts w:ascii="Arial" w:hAnsi="Arial" w:cs="Arial"/>
          <w:sz w:val="22"/>
          <w:szCs w:val="22"/>
          <w:lang w:val="en-GB"/>
        </w:rPr>
        <w:t xml:space="preserve"> and</w:t>
      </w:r>
      <w:bookmarkStart w:id="0" w:name="_GoBack"/>
      <w:bookmarkEnd w:id="0"/>
      <w:r w:rsidR="005A2586">
        <w:rPr>
          <w:rFonts w:ascii="Arial" w:hAnsi="Arial" w:cs="Arial"/>
          <w:sz w:val="22"/>
          <w:szCs w:val="22"/>
          <w:lang w:val="en-GB"/>
        </w:rPr>
        <w:t xml:space="preserve"> </w:t>
      </w:r>
      <w:r w:rsidR="00700D61">
        <w:rPr>
          <w:rFonts w:ascii="Arial" w:hAnsi="Arial" w:cs="Arial"/>
          <w:sz w:val="22"/>
          <w:szCs w:val="22"/>
          <w:lang w:val="en-GB"/>
        </w:rPr>
        <w:t>name changes</w:t>
      </w:r>
      <w:r>
        <w:rPr>
          <w:rFonts w:ascii="Arial" w:hAnsi="Arial" w:cs="Arial"/>
          <w:sz w:val="22"/>
          <w:szCs w:val="22"/>
          <w:lang w:val="en-GB"/>
        </w:rPr>
        <w:t xml:space="preserve">, made by Board Secretary:  </w:t>
      </w:r>
      <w:r w:rsidR="00700D61">
        <w:rPr>
          <w:rFonts w:ascii="Arial" w:hAnsi="Arial" w:cs="Arial"/>
          <w:sz w:val="22"/>
          <w:szCs w:val="22"/>
          <w:lang w:val="en-GB"/>
        </w:rPr>
        <w:t xml:space="preserve">December </w:t>
      </w:r>
      <w:r w:rsidR="0079299A">
        <w:rPr>
          <w:rFonts w:ascii="Arial" w:hAnsi="Arial" w:cs="Arial"/>
          <w:sz w:val="22"/>
          <w:szCs w:val="22"/>
          <w:lang w:val="en-GB"/>
        </w:rPr>
        <w:t>2022</w:t>
      </w:r>
    </w:p>
    <w:p w:rsidR="00644575" w:rsidRDefault="00644575" w:rsidP="00A65064">
      <w:pPr>
        <w:rPr>
          <w:rFonts w:ascii="Arial" w:hAnsi="Arial" w:cs="Arial"/>
          <w:b/>
          <w:sz w:val="22"/>
          <w:szCs w:val="22"/>
          <w:lang w:val="en-GB"/>
        </w:rPr>
      </w:pPr>
    </w:p>
    <w:sectPr w:rsidR="00644575" w:rsidSect="005833FC">
      <w:headerReference w:type="default" r:id="rId15"/>
      <w:footerReference w:type="default" r:id="rId16"/>
      <w:pgSz w:w="12240" w:h="15840"/>
      <w:pgMar w:top="1134" w:right="1134" w:bottom="1134" w:left="1134"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15" w:rsidRDefault="00396815" w:rsidP="004125C2">
      <w:r>
        <w:separator/>
      </w:r>
    </w:p>
  </w:endnote>
  <w:endnote w:type="continuationSeparator" w:id="0">
    <w:p w:rsidR="00396815" w:rsidRDefault="00396815" w:rsidP="0041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rmand">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15" w:rsidRDefault="00396815" w:rsidP="004125C2">
    <w:pPr>
      <w:pStyle w:val="Footer"/>
      <w:tabs>
        <w:tab w:val="clear" w:pos="4513"/>
        <w:tab w:val="clear" w:pos="9026"/>
        <w:tab w:val="cente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065556"/>
      <w:docPartObj>
        <w:docPartGallery w:val="Page Numbers (Bottom of Page)"/>
        <w:docPartUnique/>
      </w:docPartObj>
    </w:sdtPr>
    <w:sdtEndPr>
      <w:rPr>
        <w:noProof/>
      </w:rPr>
    </w:sdtEndPr>
    <w:sdtContent>
      <w:p w:rsidR="005833FC" w:rsidRDefault="005833FC">
        <w:pPr>
          <w:pStyle w:val="Footer"/>
          <w:jc w:val="center"/>
        </w:pPr>
        <w:r>
          <w:fldChar w:fldCharType="begin"/>
        </w:r>
        <w:r>
          <w:instrText xml:space="preserve"> PAGE   \* MERGEFORMAT </w:instrText>
        </w:r>
        <w:r>
          <w:fldChar w:fldCharType="separate"/>
        </w:r>
        <w:r w:rsidR="00EB07C8">
          <w:rPr>
            <w:noProof/>
          </w:rPr>
          <w:t>9</w:t>
        </w:r>
        <w:r>
          <w:rPr>
            <w:noProof/>
          </w:rPr>
          <w:fldChar w:fldCharType="end"/>
        </w:r>
      </w:p>
    </w:sdtContent>
  </w:sdt>
  <w:p w:rsidR="005833FC" w:rsidRDefault="005833FC" w:rsidP="004125C2">
    <w:pPr>
      <w:pStyle w:val="Footer"/>
      <w:tabs>
        <w:tab w:val="clear" w:pos="4513"/>
        <w:tab w:val="clear" w:pos="9026"/>
        <w:tab w:val="cente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15" w:rsidRDefault="00396815" w:rsidP="004125C2">
      <w:r>
        <w:separator/>
      </w:r>
    </w:p>
  </w:footnote>
  <w:footnote w:type="continuationSeparator" w:id="0">
    <w:p w:rsidR="00396815" w:rsidRDefault="00396815" w:rsidP="0041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15" w:rsidRDefault="00396815" w:rsidP="004125C2">
    <w:pPr>
      <w:pStyle w:val="Header"/>
      <w:tabs>
        <w:tab w:val="clear" w:pos="4153"/>
        <w:tab w:val="clear" w:pos="8306"/>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FC" w:rsidRDefault="005833FC" w:rsidP="004125C2">
    <w:pPr>
      <w:pStyle w:val="Header"/>
      <w:tabs>
        <w:tab w:val="clear" w:pos="4153"/>
        <w:tab w:val="clear" w:pos="8306"/>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F7D"/>
    <w:multiLevelType w:val="multilevel"/>
    <w:tmpl w:val="47F28F20"/>
    <w:name w:val="Numbering2"/>
    <w:lvl w:ilvl="0">
      <w:start w:val="1"/>
      <w:numFmt w:val="decimal"/>
      <w:lvlText w:val="%1"/>
      <w:lvlJc w:val="left"/>
      <w:pPr>
        <w:tabs>
          <w:tab w:val="num" w:pos="720"/>
        </w:tabs>
        <w:ind w:left="720" w:hanging="720"/>
      </w:pPr>
      <w:rPr>
        <w:rFonts w:cs="Times New Roman"/>
        <w:strike w:val="0"/>
        <w:dstrike w:val="0"/>
        <w:u w:val="none"/>
        <w:effect w:val="none"/>
      </w:rPr>
    </w:lvl>
    <w:lvl w:ilvl="1">
      <w:start w:val="1"/>
      <w:numFmt w:val="decimal"/>
      <w:isLgl/>
      <w:lvlText w:val="%1.%2"/>
      <w:lvlJc w:val="left"/>
      <w:pPr>
        <w:tabs>
          <w:tab w:val="num" w:pos="720"/>
        </w:tabs>
        <w:ind w:left="720" w:hanging="720"/>
      </w:pPr>
      <w:rPr>
        <w:rFonts w:cs="Times New Roman"/>
        <w:strike w:val="0"/>
        <w:dstrike w:val="0"/>
        <w:u w:val="none"/>
        <w:effect w:val="none"/>
      </w:rPr>
    </w:lvl>
    <w:lvl w:ilvl="2">
      <w:start w:val="1"/>
      <w:numFmt w:val="decimal"/>
      <w:pStyle w:val="Level5"/>
      <w:isLgl/>
      <w:lvlText w:val="%1.%2.%3"/>
      <w:lvlJc w:val="left"/>
      <w:pPr>
        <w:tabs>
          <w:tab w:val="num" w:pos="1728"/>
        </w:tabs>
        <w:ind w:left="1728" w:hanging="1008"/>
      </w:pPr>
      <w:rPr>
        <w:rFonts w:cs="Times New Roman"/>
      </w:rPr>
    </w:lvl>
    <w:lvl w:ilvl="3">
      <w:start w:val="1"/>
      <w:numFmt w:val="decimal"/>
      <w:pStyle w:val="Level6"/>
      <w:isLgl/>
      <w:lvlText w:val="%1.%2.%3.%4"/>
      <w:lvlJc w:val="left"/>
      <w:pPr>
        <w:tabs>
          <w:tab w:val="num" w:pos="2880"/>
        </w:tabs>
        <w:ind w:left="2880" w:hanging="1152"/>
      </w:pPr>
      <w:rPr>
        <w:rFonts w:cs="Times New Roman"/>
      </w:rPr>
    </w:lvl>
    <w:lvl w:ilvl="4">
      <w:start w:val="1"/>
      <w:numFmt w:val="decimal"/>
      <w:pStyle w:val="Level5"/>
      <w:isLgl/>
      <w:lvlText w:val="%1.%2.%3.%4.%5"/>
      <w:lvlJc w:val="left"/>
      <w:pPr>
        <w:tabs>
          <w:tab w:val="num" w:pos="4320"/>
        </w:tabs>
        <w:ind w:left="4320" w:hanging="1440"/>
      </w:pPr>
      <w:rPr>
        <w:rFonts w:cs="Times New Roman"/>
      </w:rPr>
    </w:lvl>
    <w:lvl w:ilvl="5">
      <w:start w:val="1"/>
      <w:numFmt w:val="lowerLetter"/>
      <w:pStyle w:val="Level6"/>
      <w:lvlText w:val="(%6)"/>
      <w:lvlJc w:val="left"/>
      <w:pPr>
        <w:tabs>
          <w:tab w:val="num" w:pos="4536"/>
        </w:tabs>
        <w:ind w:left="4536" w:hanging="425"/>
      </w:pPr>
      <w:rPr>
        <w:rFonts w:cs="Times New Roman"/>
      </w:rPr>
    </w:lvl>
    <w:lvl w:ilvl="6">
      <w:start w:val="1"/>
      <w:numFmt w:val="none"/>
      <w:lvlText w:val="Not Defined"/>
      <w:lvlJc w:val="left"/>
      <w:pPr>
        <w:tabs>
          <w:tab w:val="num" w:pos="5976"/>
        </w:tabs>
        <w:ind w:left="4536"/>
      </w:pPr>
      <w:rPr>
        <w:rFonts w:cs="Times New Roman"/>
      </w:rPr>
    </w:lvl>
    <w:lvl w:ilvl="7">
      <w:start w:val="1"/>
      <w:numFmt w:val="none"/>
      <w:lvlText w:val="Not defined"/>
      <w:lvlJc w:val="left"/>
      <w:pPr>
        <w:tabs>
          <w:tab w:val="num" w:pos="5976"/>
        </w:tabs>
        <w:ind w:left="4536"/>
      </w:pPr>
      <w:rPr>
        <w:rFonts w:cs="Times New Roman"/>
      </w:rPr>
    </w:lvl>
    <w:lvl w:ilvl="8">
      <w:start w:val="1"/>
      <w:numFmt w:val="none"/>
      <w:lvlText w:val="Not defined"/>
      <w:lvlJc w:val="left"/>
      <w:pPr>
        <w:tabs>
          <w:tab w:val="num" w:pos="5976"/>
        </w:tabs>
        <w:ind w:left="4536"/>
      </w:pPr>
      <w:rPr>
        <w:rFonts w:cs="Times New Roman"/>
      </w:rPr>
    </w:lvl>
  </w:abstractNum>
  <w:abstractNum w:abstractNumId="1" w15:restartNumberingAfterBreak="0">
    <w:nsid w:val="29AF5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CD0036"/>
    <w:multiLevelType w:val="multilevel"/>
    <w:tmpl w:val="B150C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6608DA"/>
    <w:multiLevelType w:val="hybridMultilevel"/>
    <w:tmpl w:val="31F28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41B4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E43683"/>
    <w:multiLevelType w:val="hybridMultilevel"/>
    <w:tmpl w:val="E6944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0C8248D"/>
    <w:multiLevelType w:val="multilevel"/>
    <w:tmpl w:val="22DCCEB2"/>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987" w:hanging="420"/>
      </w:pPr>
      <w:rPr>
        <w:rFonts w:cs="Times New Roman" w:hint="default"/>
        <w:b/>
      </w:rPr>
    </w:lvl>
    <w:lvl w:ilvl="2">
      <w:start w:val="1"/>
      <w:numFmt w:val="decimal"/>
      <w:isLgl/>
      <w:lvlText w:val="%1.%2.%3"/>
      <w:lvlJc w:val="left"/>
      <w:pPr>
        <w:ind w:left="1854" w:hanging="720"/>
      </w:pPr>
      <w:rPr>
        <w:rFonts w:cs="Times New Roman" w:hint="default"/>
        <w:b/>
      </w:rPr>
    </w:lvl>
    <w:lvl w:ilvl="3">
      <w:start w:val="1"/>
      <w:numFmt w:val="decimal"/>
      <w:isLgl/>
      <w:lvlText w:val="%1.%2.%3.%4"/>
      <w:lvlJc w:val="left"/>
      <w:pPr>
        <w:ind w:left="2421" w:hanging="720"/>
      </w:pPr>
      <w:rPr>
        <w:rFonts w:cs="Times New Roman" w:hint="default"/>
        <w:b/>
      </w:rPr>
    </w:lvl>
    <w:lvl w:ilvl="4">
      <w:start w:val="1"/>
      <w:numFmt w:val="decimal"/>
      <w:isLgl/>
      <w:lvlText w:val="%1.%2.%3.%4.%5"/>
      <w:lvlJc w:val="left"/>
      <w:pPr>
        <w:ind w:left="3348" w:hanging="1080"/>
      </w:pPr>
      <w:rPr>
        <w:rFonts w:cs="Times New Roman" w:hint="default"/>
        <w:b/>
      </w:rPr>
    </w:lvl>
    <w:lvl w:ilvl="5">
      <w:start w:val="1"/>
      <w:numFmt w:val="decimal"/>
      <w:isLgl/>
      <w:lvlText w:val="%1.%2.%3.%4.%5.%6"/>
      <w:lvlJc w:val="left"/>
      <w:pPr>
        <w:ind w:left="3915" w:hanging="1080"/>
      </w:pPr>
      <w:rPr>
        <w:rFonts w:cs="Times New Roman" w:hint="default"/>
        <w:b/>
      </w:rPr>
    </w:lvl>
    <w:lvl w:ilvl="6">
      <w:start w:val="1"/>
      <w:numFmt w:val="decimal"/>
      <w:isLgl/>
      <w:lvlText w:val="%1.%2.%3.%4.%5.%6.%7"/>
      <w:lvlJc w:val="left"/>
      <w:pPr>
        <w:ind w:left="4842" w:hanging="1440"/>
      </w:pPr>
      <w:rPr>
        <w:rFonts w:cs="Times New Roman" w:hint="default"/>
        <w:b/>
      </w:rPr>
    </w:lvl>
    <w:lvl w:ilvl="7">
      <w:start w:val="1"/>
      <w:numFmt w:val="decimal"/>
      <w:isLgl/>
      <w:lvlText w:val="%1.%2.%3.%4.%5.%6.%7.%8"/>
      <w:lvlJc w:val="left"/>
      <w:pPr>
        <w:ind w:left="5409" w:hanging="1440"/>
      </w:pPr>
      <w:rPr>
        <w:rFonts w:cs="Times New Roman" w:hint="default"/>
        <w:b/>
      </w:rPr>
    </w:lvl>
    <w:lvl w:ilvl="8">
      <w:start w:val="1"/>
      <w:numFmt w:val="decimal"/>
      <w:isLgl/>
      <w:lvlText w:val="%1.%2.%3.%4.%5.%6.%7.%8.%9"/>
      <w:lvlJc w:val="left"/>
      <w:pPr>
        <w:ind w:left="6336" w:hanging="1800"/>
      </w:pPr>
      <w:rPr>
        <w:rFonts w:cs="Times New Roman" w:hint="default"/>
        <w:b/>
      </w:rPr>
    </w:lvl>
  </w:abstractNum>
  <w:abstractNum w:abstractNumId="7" w15:restartNumberingAfterBreak="0">
    <w:nsid w:val="679D436B"/>
    <w:multiLevelType w:val="hybridMultilevel"/>
    <w:tmpl w:val="4FFE1D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4856DA5"/>
    <w:multiLevelType w:val="hybridMultilevel"/>
    <w:tmpl w:val="4774BEBA"/>
    <w:lvl w:ilvl="0" w:tplc="08090001">
      <w:start w:val="1"/>
      <w:numFmt w:val="bullet"/>
      <w:lvlText w:val=""/>
      <w:lvlJc w:val="left"/>
      <w:pPr>
        <w:ind w:left="1899" w:hanging="360"/>
      </w:pPr>
      <w:rPr>
        <w:rFonts w:ascii="Symbol" w:hAnsi="Symbol" w:hint="default"/>
      </w:rPr>
    </w:lvl>
    <w:lvl w:ilvl="1" w:tplc="08090003">
      <w:start w:val="1"/>
      <w:numFmt w:val="bullet"/>
      <w:lvlText w:val="o"/>
      <w:lvlJc w:val="left"/>
      <w:pPr>
        <w:ind w:left="2619" w:hanging="360"/>
      </w:pPr>
      <w:rPr>
        <w:rFonts w:ascii="Courier New" w:hAnsi="Courier New" w:hint="default"/>
      </w:rPr>
    </w:lvl>
    <w:lvl w:ilvl="2" w:tplc="08090005">
      <w:start w:val="1"/>
      <w:numFmt w:val="bullet"/>
      <w:lvlText w:val=""/>
      <w:lvlJc w:val="left"/>
      <w:pPr>
        <w:ind w:left="3339" w:hanging="360"/>
      </w:pPr>
      <w:rPr>
        <w:rFonts w:ascii="Wingdings" w:hAnsi="Wingdings" w:hint="default"/>
      </w:rPr>
    </w:lvl>
    <w:lvl w:ilvl="3" w:tplc="08090001">
      <w:start w:val="1"/>
      <w:numFmt w:val="bullet"/>
      <w:lvlText w:val=""/>
      <w:lvlJc w:val="left"/>
      <w:pPr>
        <w:ind w:left="4059" w:hanging="360"/>
      </w:pPr>
      <w:rPr>
        <w:rFonts w:ascii="Symbol" w:hAnsi="Symbol" w:hint="default"/>
      </w:rPr>
    </w:lvl>
    <w:lvl w:ilvl="4" w:tplc="08090003">
      <w:start w:val="1"/>
      <w:numFmt w:val="bullet"/>
      <w:lvlText w:val="o"/>
      <w:lvlJc w:val="left"/>
      <w:pPr>
        <w:ind w:left="4779" w:hanging="360"/>
      </w:pPr>
      <w:rPr>
        <w:rFonts w:ascii="Courier New" w:hAnsi="Courier New" w:hint="default"/>
      </w:rPr>
    </w:lvl>
    <w:lvl w:ilvl="5" w:tplc="08090005">
      <w:start w:val="1"/>
      <w:numFmt w:val="bullet"/>
      <w:lvlText w:val=""/>
      <w:lvlJc w:val="left"/>
      <w:pPr>
        <w:ind w:left="5499" w:hanging="360"/>
      </w:pPr>
      <w:rPr>
        <w:rFonts w:ascii="Wingdings" w:hAnsi="Wingdings" w:hint="default"/>
      </w:rPr>
    </w:lvl>
    <w:lvl w:ilvl="6" w:tplc="08090001">
      <w:start w:val="1"/>
      <w:numFmt w:val="bullet"/>
      <w:lvlText w:val=""/>
      <w:lvlJc w:val="left"/>
      <w:pPr>
        <w:ind w:left="6219" w:hanging="360"/>
      </w:pPr>
      <w:rPr>
        <w:rFonts w:ascii="Symbol" w:hAnsi="Symbol" w:hint="default"/>
      </w:rPr>
    </w:lvl>
    <w:lvl w:ilvl="7" w:tplc="08090003">
      <w:start w:val="1"/>
      <w:numFmt w:val="bullet"/>
      <w:lvlText w:val="o"/>
      <w:lvlJc w:val="left"/>
      <w:pPr>
        <w:ind w:left="6939" w:hanging="360"/>
      </w:pPr>
      <w:rPr>
        <w:rFonts w:ascii="Courier New" w:hAnsi="Courier New" w:hint="default"/>
      </w:rPr>
    </w:lvl>
    <w:lvl w:ilvl="8" w:tplc="08090005">
      <w:start w:val="1"/>
      <w:numFmt w:val="bullet"/>
      <w:lvlText w:val=""/>
      <w:lvlJc w:val="left"/>
      <w:pPr>
        <w:ind w:left="7659" w:hanging="360"/>
      </w:pPr>
      <w:rPr>
        <w:rFonts w:ascii="Wingdings" w:hAnsi="Wingdings" w:hint="default"/>
      </w:rPr>
    </w:lvl>
  </w:abstractNum>
  <w:abstractNum w:abstractNumId="9" w15:restartNumberingAfterBreak="0">
    <w:nsid w:val="77E71E08"/>
    <w:multiLevelType w:val="hybridMultilevel"/>
    <w:tmpl w:val="AB929210"/>
    <w:lvl w:ilvl="0" w:tplc="001813BC">
      <w:start w:val="1"/>
      <w:numFmt w:val="lowerLetter"/>
      <w:lvlText w:val="%1)"/>
      <w:lvlJc w:val="left"/>
      <w:pPr>
        <w:ind w:left="843" w:hanging="359"/>
        <w:jc w:val="left"/>
      </w:pPr>
      <w:rPr>
        <w:rFonts w:ascii="Arial" w:eastAsia="Arial" w:hAnsi="Arial" w:hint="default"/>
        <w:color w:val="131313"/>
        <w:w w:val="96"/>
        <w:sz w:val="21"/>
        <w:szCs w:val="21"/>
      </w:rPr>
    </w:lvl>
    <w:lvl w:ilvl="1" w:tplc="67FA681C">
      <w:start w:val="1"/>
      <w:numFmt w:val="lowerRoman"/>
      <w:lvlText w:val="%2."/>
      <w:lvlJc w:val="left"/>
      <w:pPr>
        <w:ind w:left="1561" w:hanging="450"/>
        <w:jc w:val="right"/>
      </w:pPr>
      <w:rPr>
        <w:rFonts w:ascii="Arial" w:eastAsia="Arial" w:hAnsi="Arial" w:hint="default"/>
        <w:color w:val="131313"/>
        <w:w w:val="96"/>
        <w:sz w:val="21"/>
        <w:szCs w:val="21"/>
      </w:rPr>
    </w:lvl>
    <w:lvl w:ilvl="2" w:tplc="5BBE0052">
      <w:start w:val="1"/>
      <w:numFmt w:val="bullet"/>
      <w:lvlText w:val="•"/>
      <w:lvlJc w:val="left"/>
      <w:pPr>
        <w:ind w:left="1561" w:hanging="450"/>
      </w:pPr>
      <w:rPr>
        <w:rFonts w:hint="default"/>
      </w:rPr>
    </w:lvl>
    <w:lvl w:ilvl="3" w:tplc="A61C2FA8">
      <w:start w:val="1"/>
      <w:numFmt w:val="bullet"/>
      <w:lvlText w:val="•"/>
      <w:lvlJc w:val="left"/>
      <w:pPr>
        <w:ind w:left="2689" w:hanging="450"/>
      </w:pPr>
      <w:rPr>
        <w:rFonts w:hint="default"/>
      </w:rPr>
    </w:lvl>
    <w:lvl w:ilvl="4" w:tplc="92F4040E">
      <w:start w:val="1"/>
      <w:numFmt w:val="bullet"/>
      <w:lvlText w:val="•"/>
      <w:lvlJc w:val="left"/>
      <w:pPr>
        <w:ind w:left="3817" w:hanging="450"/>
      </w:pPr>
      <w:rPr>
        <w:rFonts w:hint="default"/>
      </w:rPr>
    </w:lvl>
    <w:lvl w:ilvl="5" w:tplc="CDAE1210">
      <w:start w:val="1"/>
      <w:numFmt w:val="bullet"/>
      <w:lvlText w:val="•"/>
      <w:lvlJc w:val="left"/>
      <w:pPr>
        <w:ind w:left="4944" w:hanging="450"/>
      </w:pPr>
      <w:rPr>
        <w:rFonts w:hint="default"/>
      </w:rPr>
    </w:lvl>
    <w:lvl w:ilvl="6" w:tplc="4710A034">
      <w:start w:val="1"/>
      <w:numFmt w:val="bullet"/>
      <w:lvlText w:val="•"/>
      <w:lvlJc w:val="left"/>
      <w:pPr>
        <w:ind w:left="6072" w:hanging="450"/>
      </w:pPr>
      <w:rPr>
        <w:rFonts w:hint="default"/>
      </w:rPr>
    </w:lvl>
    <w:lvl w:ilvl="7" w:tplc="68062A92">
      <w:start w:val="1"/>
      <w:numFmt w:val="bullet"/>
      <w:lvlText w:val="•"/>
      <w:lvlJc w:val="left"/>
      <w:pPr>
        <w:ind w:left="7200" w:hanging="450"/>
      </w:pPr>
      <w:rPr>
        <w:rFonts w:hint="default"/>
      </w:rPr>
    </w:lvl>
    <w:lvl w:ilvl="8" w:tplc="A852F556">
      <w:start w:val="1"/>
      <w:numFmt w:val="bullet"/>
      <w:lvlText w:val="•"/>
      <w:lvlJc w:val="left"/>
      <w:pPr>
        <w:ind w:left="8328" w:hanging="450"/>
      </w:pPr>
      <w:rPr>
        <w:rFonts w:hint="default"/>
      </w:r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3B"/>
    <w:rsid w:val="00040A67"/>
    <w:rsid w:val="00050943"/>
    <w:rsid w:val="000621C9"/>
    <w:rsid w:val="0006277D"/>
    <w:rsid w:val="000742BD"/>
    <w:rsid w:val="00091DFD"/>
    <w:rsid w:val="00097E11"/>
    <w:rsid w:val="000A1A18"/>
    <w:rsid w:val="000B2D68"/>
    <w:rsid w:val="000E5051"/>
    <w:rsid w:val="00103FB5"/>
    <w:rsid w:val="001175D7"/>
    <w:rsid w:val="00123E3B"/>
    <w:rsid w:val="00134D55"/>
    <w:rsid w:val="001509C4"/>
    <w:rsid w:val="001705F2"/>
    <w:rsid w:val="00186AA5"/>
    <w:rsid w:val="001959BE"/>
    <w:rsid w:val="001A188A"/>
    <w:rsid w:val="001A26E5"/>
    <w:rsid w:val="001F2B27"/>
    <w:rsid w:val="001F7590"/>
    <w:rsid w:val="00210B38"/>
    <w:rsid w:val="002369AB"/>
    <w:rsid w:val="00266437"/>
    <w:rsid w:val="00273E75"/>
    <w:rsid w:val="00282121"/>
    <w:rsid w:val="0028346F"/>
    <w:rsid w:val="002909DA"/>
    <w:rsid w:val="002A2E96"/>
    <w:rsid w:val="002B4D38"/>
    <w:rsid w:val="002D619A"/>
    <w:rsid w:val="002F43DC"/>
    <w:rsid w:val="00301753"/>
    <w:rsid w:val="003040A2"/>
    <w:rsid w:val="00324518"/>
    <w:rsid w:val="00325269"/>
    <w:rsid w:val="003754E2"/>
    <w:rsid w:val="00384CF0"/>
    <w:rsid w:val="00392131"/>
    <w:rsid w:val="00396815"/>
    <w:rsid w:val="003A5040"/>
    <w:rsid w:val="003C2750"/>
    <w:rsid w:val="003D5A82"/>
    <w:rsid w:val="003E7E1E"/>
    <w:rsid w:val="003F69B3"/>
    <w:rsid w:val="004063A5"/>
    <w:rsid w:val="004125C2"/>
    <w:rsid w:val="004676CB"/>
    <w:rsid w:val="00491C15"/>
    <w:rsid w:val="00493881"/>
    <w:rsid w:val="004B059D"/>
    <w:rsid w:val="004C1E9F"/>
    <w:rsid w:val="004C6511"/>
    <w:rsid w:val="004D1906"/>
    <w:rsid w:val="004D6ACC"/>
    <w:rsid w:val="004D7CDC"/>
    <w:rsid w:val="004E35F5"/>
    <w:rsid w:val="004F3E67"/>
    <w:rsid w:val="00507B0F"/>
    <w:rsid w:val="0052518E"/>
    <w:rsid w:val="0055417A"/>
    <w:rsid w:val="00554979"/>
    <w:rsid w:val="00557E17"/>
    <w:rsid w:val="005833FC"/>
    <w:rsid w:val="005A0A96"/>
    <w:rsid w:val="005A2586"/>
    <w:rsid w:val="005C47D8"/>
    <w:rsid w:val="005E4A5B"/>
    <w:rsid w:val="00604529"/>
    <w:rsid w:val="00613E52"/>
    <w:rsid w:val="006327E7"/>
    <w:rsid w:val="00644575"/>
    <w:rsid w:val="00650517"/>
    <w:rsid w:val="00657353"/>
    <w:rsid w:val="00660E8F"/>
    <w:rsid w:val="006C3C10"/>
    <w:rsid w:val="006D6755"/>
    <w:rsid w:val="006E0223"/>
    <w:rsid w:val="006F033B"/>
    <w:rsid w:val="006F5916"/>
    <w:rsid w:val="00700D61"/>
    <w:rsid w:val="00706225"/>
    <w:rsid w:val="00715CCE"/>
    <w:rsid w:val="00731A5D"/>
    <w:rsid w:val="00744215"/>
    <w:rsid w:val="00757F4E"/>
    <w:rsid w:val="00760250"/>
    <w:rsid w:val="0076204A"/>
    <w:rsid w:val="00766540"/>
    <w:rsid w:val="00782650"/>
    <w:rsid w:val="00790F51"/>
    <w:rsid w:val="0079299A"/>
    <w:rsid w:val="007B4FDD"/>
    <w:rsid w:val="007E2510"/>
    <w:rsid w:val="007E36B6"/>
    <w:rsid w:val="007E5FCC"/>
    <w:rsid w:val="007F248B"/>
    <w:rsid w:val="007F5068"/>
    <w:rsid w:val="00847325"/>
    <w:rsid w:val="00871403"/>
    <w:rsid w:val="008728BD"/>
    <w:rsid w:val="00875AF6"/>
    <w:rsid w:val="0087790F"/>
    <w:rsid w:val="00882B28"/>
    <w:rsid w:val="0089082B"/>
    <w:rsid w:val="00892A64"/>
    <w:rsid w:val="008B6E71"/>
    <w:rsid w:val="008D7CB7"/>
    <w:rsid w:val="008E1F6D"/>
    <w:rsid w:val="008E2CBC"/>
    <w:rsid w:val="008E3A65"/>
    <w:rsid w:val="008E78BB"/>
    <w:rsid w:val="00902EFB"/>
    <w:rsid w:val="00932C67"/>
    <w:rsid w:val="00945B85"/>
    <w:rsid w:val="009633A9"/>
    <w:rsid w:val="0097239C"/>
    <w:rsid w:val="00981E5C"/>
    <w:rsid w:val="009847B0"/>
    <w:rsid w:val="009863FA"/>
    <w:rsid w:val="0098766C"/>
    <w:rsid w:val="00991E13"/>
    <w:rsid w:val="00994E3B"/>
    <w:rsid w:val="00997D50"/>
    <w:rsid w:val="009A069D"/>
    <w:rsid w:val="009C10E7"/>
    <w:rsid w:val="009C5EAD"/>
    <w:rsid w:val="009D03EF"/>
    <w:rsid w:val="00A04436"/>
    <w:rsid w:val="00A069D0"/>
    <w:rsid w:val="00A15145"/>
    <w:rsid w:val="00A22F44"/>
    <w:rsid w:val="00A305B2"/>
    <w:rsid w:val="00A308DC"/>
    <w:rsid w:val="00A3145F"/>
    <w:rsid w:val="00A3365D"/>
    <w:rsid w:val="00A42BB2"/>
    <w:rsid w:val="00A62FC0"/>
    <w:rsid w:val="00A65064"/>
    <w:rsid w:val="00A72992"/>
    <w:rsid w:val="00A76010"/>
    <w:rsid w:val="00A8734C"/>
    <w:rsid w:val="00A913AB"/>
    <w:rsid w:val="00AC560C"/>
    <w:rsid w:val="00B1784C"/>
    <w:rsid w:val="00B66625"/>
    <w:rsid w:val="00B776DA"/>
    <w:rsid w:val="00B810B9"/>
    <w:rsid w:val="00BB17F5"/>
    <w:rsid w:val="00BB55DF"/>
    <w:rsid w:val="00BC2DE5"/>
    <w:rsid w:val="00BD3FA9"/>
    <w:rsid w:val="00BE3B78"/>
    <w:rsid w:val="00BE7C64"/>
    <w:rsid w:val="00BF271D"/>
    <w:rsid w:val="00C11624"/>
    <w:rsid w:val="00C6257F"/>
    <w:rsid w:val="00C62FAE"/>
    <w:rsid w:val="00C826B4"/>
    <w:rsid w:val="00C92935"/>
    <w:rsid w:val="00CA6E2B"/>
    <w:rsid w:val="00CB2B3F"/>
    <w:rsid w:val="00CC6F77"/>
    <w:rsid w:val="00CD3927"/>
    <w:rsid w:val="00D0174B"/>
    <w:rsid w:val="00D04CA3"/>
    <w:rsid w:val="00D27D44"/>
    <w:rsid w:val="00D32918"/>
    <w:rsid w:val="00D4014F"/>
    <w:rsid w:val="00D45AB7"/>
    <w:rsid w:val="00D50F98"/>
    <w:rsid w:val="00D534A8"/>
    <w:rsid w:val="00D96C67"/>
    <w:rsid w:val="00DA15D8"/>
    <w:rsid w:val="00DB5D34"/>
    <w:rsid w:val="00DB76F0"/>
    <w:rsid w:val="00DD206F"/>
    <w:rsid w:val="00DD44E4"/>
    <w:rsid w:val="00DD62B0"/>
    <w:rsid w:val="00DF5952"/>
    <w:rsid w:val="00DF75E9"/>
    <w:rsid w:val="00E06A24"/>
    <w:rsid w:val="00E16DF1"/>
    <w:rsid w:val="00E24CE4"/>
    <w:rsid w:val="00E36883"/>
    <w:rsid w:val="00E52D9D"/>
    <w:rsid w:val="00E921D7"/>
    <w:rsid w:val="00E92DAD"/>
    <w:rsid w:val="00E93ECA"/>
    <w:rsid w:val="00EA2FAE"/>
    <w:rsid w:val="00EB07C8"/>
    <w:rsid w:val="00EB18F6"/>
    <w:rsid w:val="00EB674F"/>
    <w:rsid w:val="00EC555D"/>
    <w:rsid w:val="00ED2E66"/>
    <w:rsid w:val="00F01E88"/>
    <w:rsid w:val="00F338D8"/>
    <w:rsid w:val="00F41D09"/>
    <w:rsid w:val="00FD796C"/>
    <w:rsid w:val="00FE33DC"/>
    <w:rsid w:val="00FF527B"/>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675CEF0"/>
  <w15:docId w15:val="{AA54ABD2-FEED-4890-90CA-BA83500F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8DC"/>
    <w:rPr>
      <w:sz w:val="24"/>
      <w:lang w:val="en-US"/>
    </w:rPr>
  </w:style>
  <w:style w:type="paragraph" w:styleId="Heading1">
    <w:name w:val="heading 1"/>
    <w:basedOn w:val="Normal"/>
    <w:next w:val="Normal"/>
    <w:qFormat/>
    <w:rsid w:val="00932C67"/>
    <w:pPr>
      <w:keepNext/>
      <w:outlineLvl w:val="0"/>
    </w:pPr>
    <w:rPr>
      <w:b/>
      <w:u w:val="single"/>
      <w:lang w:val="en-GB"/>
    </w:rPr>
  </w:style>
  <w:style w:type="paragraph" w:styleId="Heading2">
    <w:name w:val="heading 2"/>
    <w:basedOn w:val="Normal"/>
    <w:next w:val="Normal"/>
    <w:qFormat/>
    <w:rsid w:val="00932C67"/>
    <w:pPr>
      <w:keepNext/>
      <w:outlineLvl w:val="1"/>
    </w:pPr>
    <w:rPr>
      <w:b/>
      <w:lang w:val="en-GB"/>
    </w:rPr>
  </w:style>
  <w:style w:type="paragraph" w:styleId="Heading3">
    <w:name w:val="heading 3"/>
    <w:basedOn w:val="Normal"/>
    <w:next w:val="Normal"/>
    <w:link w:val="Heading3Char"/>
    <w:qFormat/>
    <w:rsid w:val="00932C67"/>
    <w:pPr>
      <w:keepNext/>
      <w:ind w:left="720"/>
      <w:outlineLvl w:val="2"/>
    </w:pPr>
    <w:rPr>
      <w:u w:val="single"/>
    </w:rPr>
  </w:style>
  <w:style w:type="paragraph" w:styleId="Heading4">
    <w:name w:val="heading 4"/>
    <w:basedOn w:val="Normal"/>
    <w:next w:val="Normal"/>
    <w:qFormat/>
    <w:rsid w:val="00932C67"/>
    <w:pPr>
      <w:keepNext/>
      <w:jc w:val="right"/>
      <w:outlineLvl w:val="3"/>
    </w:pPr>
    <w:rPr>
      <w:i/>
      <w:lang w:val="en-GB"/>
    </w:rPr>
  </w:style>
  <w:style w:type="paragraph" w:styleId="Heading5">
    <w:name w:val="heading 5"/>
    <w:basedOn w:val="Normal"/>
    <w:next w:val="Normal"/>
    <w:link w:val="Heading5Char"/>
    <w:qFormat/>
    <w:rsid w:val="006F033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DF5952"/>
    <w:rPr>
      <w:rFonts w:cs="Times New Roman"/>
      <w:sz w:val="24"/>
      <w:u w:val="single"/>
      <w:lang w:val="en-US" w:eastAsia="x-none"/>
    </w:rPr>
  </w:style>
  <w:style w:type="character" w:customStyle="1" w:styleId="Heading5Char">
    <w:name w:val="Heading 5 Char"/>
    <w:link w:val="Heading5"/>
    <w:locked/>
    <w:rsid w:val="006F033B"/>
    <w:rPr>
      <w:rFonts w:ascii="Calibri" w:hAnsi="Calibri" w:cs="Times New Roman"/>
      <w:b/>
      <w:bCs/>
      <w:i/>
      <w:iCs/>
      <w:sz w:val="26"/>
      <w:szCs w:val="26"/>
      <w:lang w:val="en-US" w:eastAsia="x-none"/>
    </w:rPr>
  </w:style>
  <w:style w:type="paragraph" w:styleId="BodyTextIndent">
    <w:name w:val="Body Text Indent"/>
    <w:basedOn w:val="Normal"/>
    <w:link w:val="BodyTextIndentChar"/>
    <w:rsid w:val="00932C67"/>
    <w:pPr>
      <w:ind w:left="720"/>
    </w:pPr>
  </w:style>
  <w:style w:type="character" w:customStyle="1" w:styleId="BodyTextIndentChar">
    <w:name w:val="Body Text Indent Char"/>
    <w:link w:val="BodyTextIndent"/>
    <w:locked/>
    <w:rsid w:val="00DF5952"/>
    <w:rPr>
      <w:rFonts w:cs="Times New Roman"/>
      <w:sz w:val="24"/>
      <w:lang w:val="en-US" w:eastAsia="x-none"/>
    </w:rPr>
  </w:style>
  <w:style w:type="character" w:styleId="Hyperlink">
    <w:name w:val="Hyperlink"/>
    <w:rsid w:val="00932C67"/>
    <w:rPr>
      <w:rFonts w:cs="Times New Roman"/>
      <w:color w:val="0000FF"/>
      <w:u w:val="single"/>
    </w:rPr>
  </w:style>
  <w:style w:type="paragraph" w:styleId="Header">
    <w:name w:val="header"/>
    <w:basedOn w:val="Normal"/>
    <w:link w:val="HeaderChar"/>
    <w:rsid w:val="006F033B"/>
    <w:pPr>
      <w:tabs>
        <w:tab w:val="center" w:pos="4153"/>
        <w:tab w:val="right" w:pos="8306"/>
      </w:tabs>
    </w:pPr>
    <w:rPr>
      <w:rFonts w:ascii="Arial" w:hAnsi="Arial"/>
      <w:sz w:val="22"/>
      <w:lang w:val="en-GB"/>
    </w:rPr>
  </w:style>
  <w:style w:type="character" w:customStyle="1" w:styleId="HeaderChar">
    <w:name w:val="Header Char"/>
    <w:link w:val="Header"/>
    <w:locked/>
    <w:rsid w:val="006F033B"/>
    <w:rPr>
      <w:rFonts w:ascii="Arial" w:hAnsi="Arial" w:cs="Times New Roman"/>
      <w:sz w:val="22"/>
    </w:rPr>
  </w:style>
  <w:style w:type="paragraph" w:styleId="Footer">
    <w:name w:val="footer"/>
    <w:basedOn w:val="Normal"/>
    <w:link w:val="FooterChar"/>
    <w:uiPriority w:val="99"/>
    <w:rsid w:val="004125C2"/>
    <w:pPr>
      <w:tabs>
        <w:tab w:val="center" w:pos="4513"/>
        <w:tab w:val="right" w:pos="9026"/>
      </w:tabs>
    </w:pPr>
  </w:style>
  <w:style w:type="character" w:customStyle="1" w:styleId="FooterChar">
    <w:name w:val="Footer Char"/>
    <w:link w:val="Footer"/>
    <w:uiPriority w:val="99"/>
    <w:locked/>
    <w:rsid w:val="004125C2"/>
    <w:rPr>
      <w:rFonts w:cs="Times New Roman"/>
      <w:sz w:val="24"/>
      <w:lang w:val="en-US" w:eastAsia="x-none"/>
    </w:rPr>
  </w:style>
  <w:style w:type="paragraph" w:styleId="BalloonText">
    <w:name w:val="Balloon Text"/>
    <w:basedOn w:val="Normal"/>
    <w:link w:val="BalloonTextChar"/>
    <w:semiHidden/>
    <w:rsid w:val="004125C2"/>
    <w:rPr>
      <w:rFonts w:ascii="Tahoma" w:hAnsi="Tahoma" w:cs="Tahoma"/>
      <w:sz w:val="16"/>
      <w:szCs w:val="16"/>
    </w:rPr>
  </w:style>
  <w:style w:type="character" w:customStyle="1" w:styleId="BalloonTextChar">
    <w:name w:val="Balloon Text Char"/>
    <w:link w:val="BalloonText"/>
    <w:semiHidden/>
    <w:locked/>
    <w:rsid w:val="004125C2"/>
    <w:rPr>
      <w:rFonts w:ascii="Tahoma" w:hAnsi="Tahoma" w:cs="Tahoma"/>
      <w:sz w:val="16"/>
      <w:szCs w:val="16"/>
      <w:lang w:val="en-US" w:eastAsia="x-none"/>
    </w:rPr>
  </w:style>
  <w:style w:type="character" w:styleId="FollowedHyperlink">
    <w:name w:val="FollowedHyperlink"/>
    <w:semiHidden/>
    <w:rsid w:val="009A069D"/>
    <w:rPr>
      <w:rFonts w:cs="Times New Roman"/>
      <w:color w:val="800080"/>
      <w:u w:val="single"/>
    </w:rPr>
  </w:style>
  <w:style w:type="paragraph" w:styleId="ListParagraph">
    <w:name w:val="List Paragraph"/>
    <w:basedOn w:val="Normal"/>
    <w:qFormat/>
    <w:rsid w:val="00997D50"/>
    <w:pPr>
      <w:ind w:left="720"/>
    </w:pPr>
  </w:style>
  <w:style w:type="paragraph" w:styleId="BodyText">
    <w:name w:val="Body Text"/>
    <w:basedOn w:val="Normal"/>
    <w:link w:val="BodyTextChar"/>
    <w:rsid w:val="00DF5952"/>
    <w:pPr>
      <w:spacing w:after="240" w:line="240" w:lineRule="atLeast"/>
      <w:jc w:val="both"/>
    </w:pPr>
    <w:rPr>
      <w:rFonts w:ascii="Arial" w:hAnsi="Arial"/>
      <w:sz w:val="21"/>
      <w:lang w:val="en-GB" w:eastAsia="en-US"/>
    </w:rPr>
  </w:style>
  <w:style w:type="character" w:customStyle="1" w:styleId="BodyTextChar">
    <w:name w:val="Body Text Char"/>
    <w:link w:val="BodyText"/>
    <w:locked/>
    <w:rsid w:val="00DF5952"/>
    <w:rPr>
      <w:rFonts w:ascii="Arial" w:hAnsi="Arial" w:cs="Times New Roman"/>
      <w:sz w:val="21"/>
      <w:lang w:val="x-none" w:eastAsia="en-US"/>
    </w:rPr>
  </w:style>
  <w:style w:type="paragraph" w:styleId="BodyTextIndent2">
    <w:name w:val="Body Text Indent 2"/>
    <w:basedOn w:val="Normal"/>
    <w:link w:val="BodyTextIndent2Char"/>
    <w:rsid w:val="00DF5952"/>
    <w:pPr>
      <w:widowControl w:val="0"/>
      <w:autoSpaceDE w:val="0"/>
      <w:autoSpaceDN w:val="0"/>
      <w:adjustRightInd w:val="0"/>
      <w:ind w:left="720" w:firstLine="720"/>
      <w:jc w:val="both"/>
    </w:pPr>
    <w:rPr>
      <w:rFonts w:ascii="Gourmand" w:hAnsi="Gourmand"/>
      <w:sz w:val="22"/>
      <w:szCs w:val="22"/>
      <w:lang w:eastAsia="en-US"/>
    </w:rPr>
  </w:style>
  <w:style w:type="character" w:customStyle="1" w:styleId="BodyTextIndent2Char">
    <w:name w:val="Body Text Indent 2 Char"/>
    <w:link w:val="BodyTextIndent2"/>
    <w:locked/>
    <w:rsid w:val="00DF5952"/>
    <w:rPr>
      <w:rFonts w:ascii="Gourmand" w:hAnsi="Gourmand" w:cs="Times New Roman"/>
      <w:sz w:val="22"/>
      <w:szCs w:val="22"/>
      <w:lang w:val="en-US" w:eastAsia="en-US"/>
    </w:rPr>
  </w:style>
  <w:style w:type="paragraph" w:styleId="BodyText2">
    <w:name w:val="Body Text 2"/>
    <w:basedOn w:val="Normal"/>
    <w:link w:val="BodyText2Char"/>
    <w:rsid w:val="004B059D"/>
    <w:pPr>
      <w:spacing w:after="120" w:line="480" w:lineRule="auto"/>
    </w:pPr>
  </w:style>
  <w:style w:type="character" w:customStyle="1" w:styleId="BodyText2Char">
    <w:name w:val="Body Text 2 Char"/>
    <w:link w:val="BodyText2"/>
    <w:locked/>
    <w:rsid w:val="004B059D"/>
    <w:rPr>
      <w:rFonts w:cs="Times New Roman"/>
      <w:sz w:val="24"/>
      <w:lang w:val="en-US" w:eastAsia="x-none"/>
    </w:rPr>
  </w:style>
  <w:style w:type="paragraph" w:customStyle="1" w:styleId="Style1">
    <w:name w:val="Style1"/>
    <w:basedOn w:val="MessageHeader"/>
    <w:rsid w:val="004B059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MessageHeader">
    <w:name w:val="Message Header"/>
    <w:basedOn w:val="Normal"/>
    <w:link w:val="MessageHeaderChar"/>
    <w:rsid w:val="004B05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en-GB"/>
    </w:rPr>
  </w:style>
  <w:style w:type="character" w:customStyle="1" w:styleId="MessageHeaderChar">
    <w:name w:val="Message Header Char"/>
    <w:link w:val="MessageHeader"/>
    <w:locked/>
    <w:rsid w:val="004B059D"/>
    <w:rPr>
      <w:rFonts w:ascii="Arial" w:hAnsi="Arial" w:cs="Arial"/>
      <w:sz w:val="24"/>
      <w:szCs w:val="24"/>
      <w:shd w:val="pct20" w:color="auto" w:fill="auto"/>
    </w:rPr>
  </w:style>
  <w:style w:type="character" w:customStyle="1" w:styleId="CommentTextChar">
    <w:name w:val="Comment Text Char"/>
    <w:link w:val="CommentText"/>
    <w:semiHidden/>
    <w:locked/>
    <w:rsid w:val="004B059D"/>
    <w:rPr>
      <w:rFonts w:cs="Times New Roman"/>
    </w:rPr>
  </w:style>
  <w:style w:type="paragraph" w:styleId="CommentText">
    <w:name w:val="annotation text"/>
    <w:basedOn w:val="Normal"/>
    <w:link w:val="CommentTextChar"/>
    <w:semiHidden/>
    <w:rsid w:val="004B059D"/>
    <w:rPr>
      <w:sz w:val="20"/>
      <w:lang w:val="en-GB"/>
    </w:rPr>
  </w:style>
  <w:style w:type="character" w:customStyle="1" w:styleId="CommentSubjectChar">
    <w:name w:val="Comment Subject Char"/>
    <w:link w:val="CommentSubject"/>
    <w:semiHidden/>
    <w:locked/>
    <w:rsid w:val="004B059D"/>
    <w:rPr>
      <w:rFonts w:cs="Times New Roman"/>
      <w:b/>
      <w:bCs/>
    </w:rPr>
  </w:style>
  <w:style w:type="paragraph" w:styleId="CommentSubject">
    <w:name w:val="annotation subject"/>
    <w:basedOn w:val="CommentText"/>
    <w:next w:val="CommentText"/>
    <w:link w:val="CommentSubjectChar"/>
    <w:semiHidden/>
    <w:rsid w:val="004B059D"/>
    <w:rPr>
      <w:b/>
      <w:bCs/>
    </w:rPr>
  </w:style>
  <w:style w:type="paragraph" w:styleId="FootnoteText">
    <w:name w:val="footnote text"/>
    <w:basedOn w:val="Normal"/>
    <w:link w:val="FootnoteTextChar"/>
    <w:semiHidden/>
    <w:rsid w:val="004B059D"/>
    <w:rPr>
      <w:sz w:val="20"/>
      <w:lang w:val="en-GB"/>
    </w:rPr>
  </w:style>
  <w:style w:type="character" w:customStyle="1" w:styleId="FootnoteTextChar">
    <w:name w:val="Footnote Text Char"/>
    <w:link w:val="FootnoteText"/>
    <w:semiHidden/>
    <w:locked/>
    <w:rsid w:val="004B059D"/>
    <w:rPr>
      <w:rFonts w:cs="Times New Roman"/>
    </w:rPr>
  </w:style>
  <w:style w:type="character" w:styleId="FootnoteReference">
    <w:name w:val="footnote reference"/>
    <w:semiHidden/>
    <w:rsid w:val="004B059D"/>
    <w:rPr>
      <w:vertAlign w:val="superscript"/>
    </w:rPr>
  </w:style>
  <w:style w:type="character" w:styleId="PageNumber">
    <w:name w:val="page number"/>
    <w:rsid w:val="004B059D"/>
    <w:rPr>
      <w:rFonts w:cs="Times New Roman"/>
    </w:rPr>
  </w:style>
  <w:style w:type="character" w:styleId="Strong">
    <w:name w:val="Strong"/>
    <w:qFormat/>
    <w:rsid w:val="004B059D"/>
    <w:rPr>
      <w:rFonts w:ascii="Times New Roman" w:hAnsi="Times New Roman"/>
      <w:b/>
    </w:rPr>
  </w:style>
  <w:style w:type="paragraph" w:customStyle="1" w:styleId="Level1">
    <w:name w:val="Level 1"/>
    <w:basedOn w:val="Normal"/>
    <w:next w:val="Normal"/>
    <w:rsid w:val="004B059D"/>
    <w:pPr>
      <w:tabs>
        <w:tab w:val="num" w:pos="720"/>
      </w:tabs>
      <w:spacing w:after="240" w:line="360" w:lineRule="auto"/>
      <w:ind w:left="720" w:hanging="720"/>
      <w:jc w:val="both"/>
    </w:pPr>
    <w:rPr>
      <w:rFonts w:ascii="Univers" w:hAnsi="Univers"/>
      <w:kern w:val="28"/>
      <w:sz w:val="21"/>
      <w:lang w:val="en-GB" w:eastAsia="en-US"/>
    </w:rPr>
  </w:style>
  <w:style w:type="paragraph" w:customStyle="1" w:styleId="Level2">
    <w:name w:val="Level 2"/>
    <w:basedOn w:val="Normal"/>
    <w:rsid w:val="004B059D"/>
    <w:pPr>
      <w:tabs>
        <w:tab w:val="num" w:pos="720"/>
      </w:tabs>
      <w:spacing w:after="240" w:line="360" w:lineRule="auto"/>
      <w:ind w:left="720" w:hanging="720"/>
      <w:jc w:val="both"/>
    </w:pPr>
    <w:rPr>
      <w:rFonts w:ascii="Univers" w:hAnsi="Univers"/>
      <w:kern w:val="28"/>
      <w:sz w:val="21"/>
      <w:lang w:val="en-GB" w:eastAsia="en-US"/>
    </w:rPr>
  </w:style>
  <w:style w:type="paragraph" w:customStyle="1" w:styleId="Level3">
    <w:name w:val="Level 3"/>
    <w:basedOn w:val="Normal"/>
    <w:rsid w:val="004B059D"/>
    <w:pPr>
      <w:tabs>
        <w:tab w:val="num" w:pos="1728"/>
      </w:tabs>
      <w:spacing w:after="240" w:line="360" w:lineRule="auto"/>
      <w:ind w:left="1728" w:hanging="1008"/>
      <w:jc w:val="both"/>
    </w:pPr>
    <w:rPr>
      <w:rFonts w:ascii="Univers" w:hAnsi="Univers"/>
      <w:kern w:val="28"/>
      <w:sz w:val="21"/>
      <w:lang w:val="en-GB" w:eastAsia="en-US"/>
    </w:rPr>
  </w:style>
  <w:style w:type="paragraph" w:customStyle="1" w:styleId="Level4">
    <w:name w:val="Level 4"/>
    <w:basedOn w:val="Normal"/>
    <w:rsid w:val="004B059D"/>
    <w:pPr>
      <w:tabs>
        <w:tab w:val="num" w:pos="2880"/>
      </w:tabs>
      <w:spacing w:after="240" w:line="360" w:lineRule="auto"/>
      <w:ind w:left="2880" w:hanging="1152"/>
      <w:jc w:val="both"/>
    </w:pPr>
    <w:rPr>
      <w:rFonts w:ascii="Univers" w:hAnsi="Univers"/>
      <w:kern w:val="28"/>
      <w:sz w:val="21"/>
      <w:lang w:val="en-GB" w:eastAsia="en-US"/>
    </w:rPr>
  </w:style>
  <w:style w:type="paragraph" w:customStyle="1" w:styleId="Level5">
    <w:name w:val="Level 5"/>
    <w:basedOn w:val="Normal"/>
    <w:rsid w:val="004B059D"/>
    <w:pPr>
      <w:numPr>
        <w:ilvl w:val="4"/>
        <w:numId w:val="8"/>
      </w:numPr>
      <w:spacing w:after="240" w:line="360" w:lineRule="auto"/>
      <w:jc w:val="both"/>
    </w:pPr>
    <w:rPr>
      <w:rFonts w:ascii="Univers" w:hAnsi="Univers"/>
      <w:kern w:val="28"/>
      <w:sz w:val="21"/>
      <w:lang w:val="en-GB" w:eastAsia="en-US"/>
    </w:rPr>
  </w:style>
  <w:style w:type="paragraph" w:customStyle="1" w:styleId="Level6">
    <w:name w:val="Level 6"/>
    <w:basedOn w:val="Normal"/>
    <w:rsid w:val="004B059D"/>
    <w:pPr>
      <w:numPr>
        <w:ilvl w:val="5"/>
        <w:numId w:val="8"/>
      </w:numPr>
      <w:tabs>
        <w:tab w:val="left" w:pos="4320"/>
      </w:tabs>
      <w:spacing w:after="240" w:line="360" w:lineRule="auto"/>
      <w:jc w:val="both"/>
    </w:pPr>
    <w:rPr>
      <w:rFonts w:ascii="Univers" w:hAnsi="Univers"/>
      <w:kern w:val="28"/>
      <w:sz w:val="21"/>
      <w:lang w:val="en-GB" w:eastAsia="en-US"/>
    </w:rPr>
  </w:style>
  <w:style w:type="paragraph" w:customStyle="1" w:styleId="p1">
    <w:name w:val="p1"/>
    <w:basedOn w:val="Normal"/>
    <w:rsid w:val="007B4FDD"/>
    <w:pPr>
      <w:widowControl w:val="0"/>
      <w:tabs>
        <w:tab w:val="left" w:pos="720"/>
      </w:tabs>
      <w:spacing w:line="560" w:lineRule="atLeast"/>
    </w:pPr>
    <w:rPr>
      <w:lang w:val="en-GB" w:eastAsia="en-US"/>
    </w:rPr>
  </w:style>
  <w:style w:type="paragraph" w:customStyle="1" w:styleId="p4">
    <w:name w:val="p4"/>
    <w:basedOn w:val="Normal"/>
    <w:rsid w:val="007B4FDD"/>
    <w:pPr>
      <w:widowControl w:val="0"/>
      <w:tabs>
        <w:tab w:val="left" w:pos="380"/>
      </w:tabs>
      <w:spacing w:line="280" w:lineRule="atLeast"/>
      <w:ind w:left="1060"/>
    </w:pPr>
    <w:rPr>
      <w:lang w:val="en-GB" w:eastAsia="en-US"/>
    </w:rPr>
  </w:style>
  <w:style w:type="paragraph" w:customStyle="1" w:styleId="p5">
    <w:name w:val="p5"/>
    <w:basedOn w:val="Normal"/>
    <w:rsid w:val="007B4FDD"/>
    <w:pPr>
      <w:widowControl w:val="0"/>
      <w:tabs>
        <w:tab w:val="left" w:pos="740"/>
      </w:tabs>
      <w:spacing w:line="240" w:lineRule="atLeast"/>
      <w:ind w:left="720" w:hanging="288"/>
    </w:pPr>
    <w:rPr>
      <w:lang w:val="en-GB" w:eastAsia="en-US"/>
    </w:rPr>
  </w:style>
  <w:style w:type="paragraph" w:customStyle="1" w:styleId="p6">
    <w:name w:val="p6"/>
    <w:basedOn w:val="Normal"/>
    <w:rsid w:val="007B4FDD"/>
    <w:pPr>
      <w:widowControl w:val="0"/>
      <w:spacing w:line="240" w:lineRule="atLeast"/>
    </w:pPr>
    <w:rPr>
      <w:lang w:val="en-GB" w:eastAsia="en-US"/>
    </w:rPr>
  </w:style>
  <w:style w:type="paragraph" w:customStyle="1" w:styleId="p8">
    <w:name w:val="p8"/>
    <w:basedOn w:val="Normal"/>
    <w:rsid w:val="007B4FDD"/>
    <w:pPr>
      <w:widowControl w:val="0"/>
      <w:tabs>
        <w:tab w:val="left" w:pos="380"/>
      </w:tabs>
      <w:spacing w:line="240" w:lineRule="atLeast"/>
      <w:ind w:left="1060"/>
    </w:pPr>
    <w:rPr>
      <w:lang w:val="en-GB" w:eastAsia="en-US"/>
    </w:rPr>
  </w:style>
  <w:style w:type="paragraph" w:customStyle="1" w:styleId="p7">
    <w:name w:val="p7"/>
    <w:basedOn w:val="Normal"/>
    <w:rsid w:val="007B4FDD"/>
    <w:pPr>
      <w:widowControl w:val="0"/>
      <w:spacing w:line="240" w:lineRule="atLeast"/>
    </w:pPr>
    <w:rPr>
      <w:lang w:val="en-GB" w:eastAsia="en-US"/>
    </w:rPr>
  </w:style>
  <w:style w:type="paragraph" w:customStyle="1" w:styleId="p9">
    <w:name w:val="p9"/>
    <w:basedOn w:val="Normal"/>
    <w:rsid w:val="007B4FDD"/>
    <w:pPr>
      <w:widowControl w:val="0"/>
      <w:spacing w:line="240" w:lineRule="atLeast"/>
      <w:ind w:left="1060"/>
    </w:pPr>
    <w:rPr>
      <w:lang w:val="en-GB" w:eastAsia="en-US"/>
    </w:rPr>
  </w:style>
  <w:style w:type="paragraph" w:customStyle="1" w:styleId="p12">
    <w:name w:val="p12"/>
    <w:basedOn w:val="Normal"/>
    <w:rsid w:val="007B4FDD"/>
    <w:pPr>
      <w:widowControl w:val="0"/>
      <w:tabs>
        <w:tab w:val="left" w:pos="1100"/>
      </w:tabs>
      <w:spacing w:line="280" w:lineRule="atLeast"/>
      <w:ind w:left="288" w:hanging="1152"/>
    </w:pPr>
    <w:rPr>
      <w:lang w:val="en-GB" w:eastAsia="en-US"/>
    </w:rPr>
  </w:style>
  <w:style w:type="paragraph" w:customStyle="1" w:styleId="t13">
    <w:name w:val="t13"/>
    <w:basedOn w:val="Normal"/>
    <w:rsid w:val="007B4FDD"/>
    <w:pPr>
      <w:widowControl w:val="0"/>
      <w:spacing w:line="560" w:lineRule="atLeast"/>
    </w:pPr>
    <w:rPr>
      <w:lang w:val="en-GB" w:eastAsia="en-US"/>
    </w:rPr>
  </w:style>
  <w:style w:type="paragraph" w:customStyle="1" w:styleId="p14">
    <w:name w:val="p14"/>
    <w:basedOn w:val="Normal"/>
    <w:rsid w:val="007B4FDD"/>
    <w:pPr>
      <w:widowControl w:val="0"/>
      <w:spacing w:line="280" w:lineRule="atLeast"/>
      <w:ind w:left="288" w:hanging="1152"/>
    </w:pPr>
    <w:rPr>
      <w:lang w:val="en-GB" w:eastAsia="en-US"/>
    </w:rPr>
  </w:style>
  <w:style w:type="paragraph" w:customStyle="1" w:styleId="p15">
    <w:name w:val="p15"/>
    <w:basedOn w:val="Normal"/>
    <w:rsid w:val="007B4FDD"/>
    <w:pPr>
      <w:widowControl w:val="0"/>
      <w:spacing w:line="280" w:lineRule="atLeast"/>
    </w:pPr>
    <w:rPr>
      <w:lang w:val="en-GB" w:eastAsia="en-US"/>
    </w:rPr>
  </w:style>
  <w:style w:type="paragraph" w:customStyle="1" w:styleId="p2">
    <w:name w:val="p2"/>
    <w:basedOn w:val="Normal"/>
    <w:rsid w:val="007B4FDD"/>
    <w:pPr>
      <w:widowControl w:val="0"/>
      <w:tabs>
        <w:tab w:val="left" w:pos="7340"/>
      </w:tabs>
      <w:spacing w:line="240" w:lineRule="atLeast"/>
      <w:ind w:left="5900"/>
    </w:pPr>
    <w:rPr>
      <w:lang w:val="en-GB" w:eastAsia="en-US"/>
    </w:rPr>
  </w:style>
  <w:style w:type="paragraph" w:customStyle="1" w:styleId="p3">
    <w:name w:val="p3"/>
    <w:basedOn w:val="Normal"/>
    <w:rsid w:val="007B4FDD"/>
    <w:pPr>
      <w:widowControl w:val="0"/>
      <w:tabs>
        <w:tab w:val="left" w:pos="720"/>
      </w:tabs>
      <w:spacing w:line="280" w:lineRule="atLeas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1992/37/cont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ard.borderscollege.ac.uk/board-member-profi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n.ac.uk/wp-content/uploads/2015/09/College-Board-Member-Guide-2015.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oard.borderscollege.ac.uk/general-resour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orderscollege.ac.uk/colleg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3401</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BORDERS COLLEGE</vt:lpstr>
    </vt:vector>
  </TitlesOfParts>
  <Company>MS</Company>
  <LinksUpToDate>false</LinksUpToDate>
  <CharactersWithSpaces>22364</CharactersWithSpaces>
  <SharedDoc>false</SharedDoc>
  <HLinks>
    <vt:vector size="18" baseType="variant">
      <vt:variant>
        <vt:i4>6160386</vt:i4>
      </vt:variant>
      <vt:variant>
        <vt:i4>6</vt:i4>
      </vt:variant>
      <vt:variant>
        <vt:i4>0</vt:i4>
      </vt:variant>
      <vt:variant>
        <vt:i4>5</vt:i4>
      </vt:variant>
      <vt:variant>
        <vt:lpwstr>http://www.borderscollege.ac.uk/</vt:lpwstr>
      </vt:variant>
      <vt:variant>
        <vt:lpwstr/>
      </vt:variant>
      <vt:variant>
        <vt:i4>4980807</vt:i4>
      </vt:variant>
      <vt:variant>
        <vt:i4>3</vt:i4>
      </vt:variant>
      <vt:variant>
        <vt:i4>0</vt:i4>
      </vt:variant>
      <vt:variant>
        <vt:i4>5</vt:i4>
      </vt:variant>
      <vt:variant>
        <vt:lpwstr>http://www.legislation.gov.uk/ukpga/1992/37/contents</vt:lpwstr>
      </vt:variant>
      <vt:variant>
        <vt:lpwstr/>
      </vt:variant>
      <vt:variant>
        <vt:i4>6160386</vt:i4>
      </vt:variant>
      <vt:variant>
        <vt:i4>0</vt:i4>
      </vt:variant>
      <vt:variant>
        <vt:i4>0</vt:i4>
      </vt:variant>
      <vt:variant>
        <vt:i4>5</vt:i4>
      </vt:variant>
      <vt:variant>
        <vt:lpwstr>http://www.borderscollege.ac.uk/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creator>jmack</dc:creator>
  <cp:lastModifiedBy>Ingrid Earp</cp:lastModifiedBy>
  <cp:revision>3</cp:revision>
  <cp:lastPrinted>2018-04-13T10:02:00Z</cp:lastPrinted>
  <dcterms:created xsi:type="dcterms:W3CDTF">2022-12-12T14:04:00Z</dcterms:created>
  <dcterms:modified xsi:type="dcterms:W3CDTF">2022-12-12T14:16:00Z</dcterms:modified>
</cp:coreProperties>
</file>